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F1" w:rsidRPr="009D23F1" w:rsidRDefault="007C23DD" w:rsidP="009D23F1">
      <w:pPr>
        <w:spacing w:after="0" w:line="240" w:lineRule="auto"/>
        <w:jc w:val="center"/>
        <w:rPr>
          <w:rFonts w:cstheme="minorHAnsi"/>
          <w:sz w:val="24"/>
          <w:szCs w:val="24"/>
        </w:rPr>
      </w:pPr>
      <w:r w:rsidRPr="0081396B">
        <w:rPr>
          <w:rFonts w:cstheme="minorHAnsi"/>
          <w:b/>
          <w:sz w:val="28"/>
          <w:szCs w:val="28"/>
        </w:rPr>
        <w:t>Peoples and Cultures of Africa</w:t>
      </w:r>
      <w:r w:rsidR="005E5DC4" w:rsidRPr="000508A1">
        <w:rPr>
          <w:rFonts w:cstheme="minorHAnsi"/>
          <w:sz w:val="24"/>
          <w:szCs w:val="24"/>
        </w:rPr>
        <w:br/>
      </w:r>
      <w:r w:rsidRPr="009D23F1">
        <w:rPr>
          <w:rFonts w:cstheme="minorHAnsi"/>
          <w:sz w:val="24"/>
          <w:szCs w:val="24"/>
        </w:rPr>
        <w:t>50:070:</w:t>
      </w:r>
      <w:r w:rsidR="005E5DC4" w:rsidRPr="009D23F1">
        <w:rPr>
          <w:rFonts w:cstheme="minorHAnsi"/>
          <w:sz w:val="24"/>
          <w:szCs w:val="24"/>
        </w:rPr>
        <w:t>356</w:t>
      </w:r>
      <w:r w:rsidRPr="009D23F1">
        <w:rPr>
          <w:rFonts w:cstheme="minorHAnsi"/>
          <w:sz w:val="24"/>
          <w:szCs w:val="24"/>
        </w:rPr>
        <w:t>:01</w:t>
      </w:r>
      <w:r w:rsidR="009D23F1">
        <w:rPr>
          <w:rFonts w:cstheme="minorHAnsi"/>
          <w:sz w:val="24"/>
          <w:szCs w:val="24"/>
        </w:rPr>
        <w:t xml:space="preserve">, </w:t>
      </w:r>
      <w:r w:rsidR="009D23F1" w:rsidRPr="009D23F1">
        <w:rPr>
          <w:sz w:val="24"/>
          <w:szCs w:val="24"/>
        </w:rPr>
        <w:t>50:014:381:02</w:t>
      </w:r>
    </w:p>
    <w:p w:rsidR="0081396B" w:rsidRPr="009D23F1" w:rsidRDefault="00A057C0" w:rsidP="00F17CD0">
      <w:pPr>
        <w:spacing w:after="0" w:line="240" w:lineRule="auto"/>
        <w:jc w:val="center"/>
        <w:rPr>
          <w:rFonts w:cstheme="minorHAnsi"/>
          <w:sz w:val="24"/>
          <w:szCs w:val="24"/>
        </w:rPr>
      </w:pPr>
      <w:r>
        <w:rPr>
          <w:rFonts w:cstheme="minorHAnsi"/>
          <w:sz w:val="24"/>
          <w:szCs w:val="24"/>
        </w:rPr>
        <w:t>Spring 2019</w:t>
      </w:r>
    </w:p>
    <w:p w:rsidR="005E5DC4" w:rsidRPr="000508A1" w:rsidRDefault="005E5DC4" w:rsidP="00F17CD0">
      <w:pPr>
        <w:pStyle w:val="NormalWeb"/>
        <w:spacing w:before="0" w:beforeAutospacing="0" w:after="0" w:afterAutospacing="0"/>
        <w:rPr>
          <w:rFonts w:asciiTheme="minorHAnsi" w:hAnsiTheme="minorHAnsi" w:cstheme="minorHAnsi"/>
        </w:rPr>
      </w:pPr>
    </w:p>
    <w:p w:rsidR="005E5DC4" w:rsidRPr="000508A1" w:rsidRDefault="008B4A4B" w:rsidP="00F17CD0">
      <w:pPr>
        <w:pStyle w:val="NormalWeb"/>
        <w:spacing w:before="0" w:beforeAutospacing="0" w:after="0" w:afterAutospacing="0"/>
        <w:rPr>
          <w:rFonts w:asciiTheme="minorHAnsi" w:hAnsiTheme="minorHAnsi" w:cstheme="minorHAnsi"/>
        </w:rPr>
      </w:pPr>
      <w:r>
        <w:rPr>
          <w:rFonts w:asciiTheme="minorHAnsi" w:hAnsiTheme="minorHAnsi" w:cstheme="minorHAnsi"/>
        </w:rPr>
        <w:t>Tuesday</w:t>
      </w:r>
      <w:r w:rsidR="00AE5B37">
        <w:rPr>
          <w:rFonts w:asciiTheme="minorHAnsi" w:hAnsiTheme="minorHAnsi" w:cstheme="minorHAnsi"/>
        </w:rPr>
        <w:t>s</w:t>
      </w:r>
      <w:r>
        <w:rPr>
          <w:rFonts w:asciiTheme="minorHAnsi" w:hAnsiTheme="minorHAnsi" w:cstheme="minorHAnsi"/>
        </w:rPr>
        <w:t xml:space="preserve"> &amp; Thursday</w:t>
      </w:r>
      <w:r w:rsidR="00AE5B37">
        <w:rPr>
          <w:rFonts w:asciiTheme="minorHAnsi" w:hAnsiTheme="minorHAnsi" w:cstheme="minorHAnsi"/>
        </w:rPr>
        <w:t>s,</w:t>
      </w:r>
      <w:r w:rsidR="000508A1" w:rsidRPr="000508A1">
        <w:rPr>
          <w:rFonts w:asciiTheme="minorHAnsi" w:hAnsiTheme="minorHAnsi" w:cstheme="minorHAnsi"/>
        </w:rPr>
        <w:t xml:space="preserve"> 2:00-3:20pm</w:t>
      </w:r>
    </w:p>
    <w:p w:rsidR="005E5DC4" w:rsidRPr="000508A1" w:rsidRDefault="00E471B9" w:rsidP="00F17CD0">
      <w:pPr>
        <w:pStyle w:val="NormalWeb"/>
        <w:spacing w:before="0" w:beforeAutospacing="0" w:after="0" w:afterAutospacing="0"/>
        <w:rPr>
          <w:rFonts w:asciiTheme="minorHAnsi" w:hAnsiTheme="minorHAnsi" w:cstheme="minorHAnsi"/>
        </w:rPr>
      </w:pPr>
      <w:r>
        <w:rPr>
          <w:rFonts w:asciiTheme="minorHAnsi" w:hAnsiTheme="minorHAnsi" w:cstheme="minorHAnsi"/>
        </w:rPr>
        <w:t>Fine Arts, Room 240</w:t>
      </w:r>
    </w:p>
    <w:p w:rsidR="005E5DC4" w:rsidRPr="000508A1" w:rsidRDefault="005E5DC4" w:rsidP="00F17CD0">
      <w:pPr>
        <w:pStyle w:val="NormalWeb"/>
        <w:spacing w:before="0" w:beforeAutospacing="0" w:after="0" w:afterAutospacing="0"/>
        <w:rPr>
          <w:rFonts w:asciiTheme="minorHAnsi" w:hAnsiTheme="minorHAnsi" w:cstheme="minorHAnsi"/>
        </w:rPr>
      </w:pPr>
      <w:r w:rsidRPr="000508A1">
        <w:rPr>
          <w:rFonts w:asciiTheme="minorHAnsi" w:eastAsiaTheme="minorEastAsia" w:hAnsiTheme="minorHAnsi" w:cstheme="minorHAnsi"/>
        </w:rPr>
        <w:br/>
      </w:r>
      <w:r w:rsidRPr="000508A1">
        <w:rPr>
          <w:rFonts w:asciiTheme="minorHAnsi" w:hAnsiTheme="minorHAnsi" w:cstheme="minorHAnsi"/>
          <w:b/>
          <w:bCs/>
        </w:rPr>
        <w:t>Professor Cati Coe</w:t>
      </w:r>
    </w:p>
    <w:p w:rsidR="005E5DC4" w:rsidRPr="000508A1" w:rsidRDefault="005E5DC4" w:rsidP="00F17CD0">
      <w:pPr>
        <w:pStyle w:val="NormalWeb"/>
        <w:spacing w:before="0" w:beforeAutospacing="0" w:after="0" w:afterAutospacing="0"/>
        <w:rPr>
          <w:rFonts w:asciiTheme="minorHAnsi" w:hAnsiTheme="minorHAnsi" w:cstheme="minorHAnsi"/>
        </w:rPr>
      </w:pPr>
      <w:r w:rsidRPr="000508A1">
        <w:rPr>
          <w:rFonts w:asciiTheme="minorHAnsi" w:hAnsiTheme="minorHAnsi" w:cstheme="minorHAnsi"/>
        </w:rPr>
        <w:t>Office: 405-407 Cooper Street, Room 203</w:t>
      </w:r>
    </w:p>
    <w:p w:rsidR="005E5DC4" w:rsidRPr="000508A1" w:rsidRDefault="005E5DC4" w:rsidP="00F17CD0">
      <w:pPr>
        <w:pStyle w:val="NormalWeb"/>
        <w:spacing w:before="0" w:beforeAutospacing="0" w:after="0" w:afterAutospacing="0"/>
        <w:rPr>
          <w:rFonts w:asciiTheme="minorHAnsi" w:hAnsiTheme="minorHAnsi" w:cstheme="minorHAnsi"/>
        </w:rPr>
      </w:pPr>
      <w:r w:rsidRPr="000508A1">
        <w:rPr>
          <w:rFonts w:asciiTheme="minorHAnsi" w:hAnsiTheme="minorHAnsi" w:cstheme="minorHAnsi"/>
        </w:rPr>
        <w:t>Phone: (856) 225-6455</w:t>
      </w:r>
    </w:p>
    <w:p w:rsidR="005E5DC4" w:rsidRPr="000508A1" w:rsidRDefault="005E5DC4" w:rsidP="00F17CD0">
      <w:pPr>
        <w:pStyle w:val="NormalWeb"/>
        <w:spacing w:before="0" w:beforeAutospacing="0" w:after="0" w:afterAutospacing="0"/>
        <w:rPr>
          <w:rFonts w:asciiTheme="minorHAnsi" w:hAnsiTheme="minorHAnsi" w:cstheme="minorHAnsi"/>
        </w:rPr>
      </w:pPr>
      <w:r w:rsidRPr="000508A1">
        <w:rPr>
          <w:rFonts w:asciiTheme="minorHAnsi" w:hAnsiTheme="minorHAnsi" w:cstheme="minorHAnsi"/>
        </w:rPr>
        <w:t xml:space="preserve">Email: </w:t>
      </w:r>
      <w:hyperlink r:id="rId7" w:history="1">
        <w:r w:rsidRPr="000508A1">
          <w:rPr>
            <w:rStyle w:val="Hyperlink"/>
            <w:rFonts w:asciiTheme="minorHAnsi" w:hAnsiTheme="minorHAnsi" w:cstheme="minorHAnsi"/>
          </w:rPr>
          <w:t>ccoe@camden.rutgers.edu</w:t>
        </w:r>
      </w:hyperlink>
    </w:p>
    <w:p w:rsidR="005E5DC4" w:rsidRPr="000508A1" w:rsidRDefault="005E5DC4" w:rsidP="00F17CD0">
      <w:pPr>
        <w:pStyle w:val="NormalWeb"/>
        <w:spacing w:before="0" w:beforeAutospacing="0" w:after="0" w:afterAutospacing="0"/>
        <w:rPr>
          <w:rFonts w:asciiTheme="minorHAnsi" w:hAnsiTheme="minorHAnsi" w:cstheme="minorHAnsi"/>
        </w:rPr>
      </w:pPr>
      <w:r w:rsidRPr="000508A1">
        <w:rPr>
          <w:rFonts w:asciiTheme="minorHAnsi" w:hAnsiTheme="minorHAnsi" w:cstheme="minorHAnsi"/>
        </w:rPr>
        <w:t xml:space="preserve">Office hours: </w:t>
      </w:r>
      <w:r w:rsidR="000508A1" w:rsidRPr="000508A1">
        <w:rPr>
          <w:rFonts w:asciiTheme="minorHAnsi" w:hAnsiTheme="minorHAnsi" w:cstheme="minorHAnsi"/>
        </w:rPr>
        <w:t>Tuesdays, 3:30-4:30pm and Thursdays, 10-11am</w:t>
      </w:r>
      <w:r w:rsidR="0009230B" w:rsidRPr="000508A1">
        <w:rPr>
          <w:rFonts w:asciiTheme="minorHAnsi" w:hAnsiTheme="minorHAnsi" w:cstheme="minorHAnsi"/>
        </w:rPr>
        <w:t xml:space="preserve"> </w:t>
      </w:r>
      <w:r w:rsidRPr="000508A1">
        <w:rPr>
          <w:rFonts w:asciiTheme="minorHAnsi" w:hAnsiTheme="minorHAnsi" w:cstheme="minorHAnsi"/>
        </w:rPr>
        <w:t>or by appointment</w:t>
      </w:r>
      <w:r w:rsidRPr="000508A1">
        <w:rPr>
          <w:rFonts w:asciiTheme="minorHAnsi" w:hAnsiTheme="minorHAnsi" w:cstheme="minorHAnsi"/>
        </w:rPr>
        <w:br/>
      </w:r>
    </w:p>
    <w:p w:rsidR="005E5DC4" w:rsidRPr="000508A1" w:rsidRDefault="005E5DC4" w:rsidP="00F17CD0">
      <w:pPr>
        <w:spacing w:after="0" w:line="240" w:lineRule="auto"/>
        <w:rPr>
          <w:rFonts w:cstheme="minorHAnsi"/>
          <w:b/>
          <w:sz w:val="24"/>
          <w:szCs w:val="24"/>
        </w:rPr>
      </w:pPr>
      <w:r w:rsidRPr="000508A1">
        <w:rPr>
          <w:rFonts w:cstheme="minorHAnsi"/>
          <w:b/>
          <w:sz w:val="24"/>
          <w:szCs w:val="24"/>
        </w:rPr>
        <w:t>Course Description</w:t>
      </w:r>
    </w:p>
    <w:p w:rsidR="007C23DD" w:rsidRPr="000508A1" w:rsidRDefault="007C23DD" w:rsidP="00F17CD0">
      <w:pPr>
        <w:spacing w:after="0"/>
        <w:rPr>
          <w:rFonts w:cstheme="minorHAnsi"/>
          <w:sz w:val="24"/>
          <w:szCs w:val="24"/>
        </w:rPr>
      </w:pPr>
      <w:r w:rsidRPr="000508A1">
        <w:rPr>
          <w:rFonts w:cstheme="minorHAnsi"/>
          <w:sz w:val="24"/>
          <w:szCs w:val="24"/>
        </w:rPr>
        <w:t xml:space="preserve">This course is a broad topical survey course on the peoples and cultures of Africa south of the Sahara.  This course begins by considering the effects and legacies of colonialism, but the focus is on contemporary Africa.  No course can reasonably cover all the rich variety of Africa’s peoples and cultures, but this course introduces you to the diversity of the continent and the interconnectedness of politics, religion, kinship, economics, ecology, ethnicity, and history.  This course retains anthropology’s traditional interest in how ordinary people experience everyday life, but looks also at the links between </w:t>
      </w:r>
      <w:r w:rsidR="004657DC">
        <w:rPr>
          <w:rFonts w:cstheme="minorHAnsi"/>
          <w:sz w:val="24"/>
          <w:szCs w:val="24"/>
        </w:rPr>
        <w:t xml:space="preserve">those experiences </w:t>
      </w:r>
      <w:r w:rsidRPr="000508A1">
        <w:rPr>
          <w:rFonts w:cstheme="minorHAnsi"/>
          <w:sz w:val="24"/>
          <w:szCs w:val="24"/>
        </w:rPr>
        <w:t xml:space="preserve">and the wider contexts </w:t>
      </w:r>
      <w:r w:rsidR="005E5DC4" w:rsidRPr="000508A1">
        <w:rPr>
          <w:rFonts w:cstheme="minorHAnsi"/>
          <w:sz w:val="24"/>
          <w:szCs w:val="24"/>
        </w:rPr>
        <w:t xml:space="preserve">shaped by </w:t>
      </w:r>
      <w:r w:rsidRPr="000508A1">
        <w:rPr>
          <w:rFonts w:cstheme="minorHAnsi"/>
          <w:sz w:val="24"/>
          <w:szCs w:val="24"/>
        </w:rPr>
        <w:t xml:space="preserve">history, politics, and globalization.  We will also explore how representations of Africa </w:t>
      </w:r>
      <w:r w:rsidR="005E5DC4" w:rsidRPr="000508A1">
        <w:rPr>
          <w:rFonts w:cstheme="minorHAnsi"/>
          <w:sz w:val="24"/>
          <w:szCs w:val="24"/>
        </w:rPr>
        <w:t xml:space="preserve">affect </w:t>
      </w:r>
      <w:r w:rsidRPr="000508A1">
        <w:rPr>
          <w:rFonts w:cstheme="minorHAnsi"/>
          <w:sz w:val="24"/>
          <w:szCs w:val="24"/>
        </w:rPr>
        <w:t>our understanding of what is happening on the continent.  In the media and global imagination, Africa is often characterized as a backward land of failure, dependence, poverty, and violence.  We will consider how African realities may differ from the contemporary stereotypes of the continent through anthropological research, documentary films, and a memoir/comic book.</w:t>
      </w:r>
    </w:p>
    <w:p w:rsidR="00EC5D3F" w:rsidRPr="000508A1" w:rsidRDefault="00EC5D3F" w:rsidP="00F17CD0">
      <w:pPr>
        <w:spacing w:after="0" w:line="240" w:lineRule="auto"/>
        <w:rPr>
          <w:rFonts w:cstheme="minorHAnsi"/>
          <w:sz w:val="24"/>
          <w:szCs w:val="24"/>
        </w:rPr>
      </w:pPr>
    </w:p>
    <w:p w:rsidR="00EC5D3F" w:rsidRPr="000508A1" w:rsidRDefault="005E5DC4" w:rsidP="00F17CD0">
      <w:pPr>
        <w:spacing w:after="0" w:line="240" w:lineRule="auto"/>
        <w:rPr>
          <w:rFonts w:cstheme="minorHAnsi"/>
          <w:b/>
          <w:sz w:val="24"/>
          <w:szCs w:val="24"/>
        </w:rPr>
      </w:pPr>
      <w:r w:rsidRPr="000508A1">
        <w:rPr>
          <w:rFonts w:cstheme="minorHAnsi"/>
          <w:b/>
          <w:sz w:val="24"/>
          <w:szCs w:val="24"/>
        </w:rPr>
        <w:t>Learning Goals</w:t>
      </w:r>
    </w:p>
    <w:p w:rsidR="00EC5D3F" w:rsidRPr="000508A1" w:rsidRDefault="00EC5D3F" w:rsidP="00F17CD0">
      <w:pPr>
        <w:spacing w:after="0" w:line="240" w:lineRule="auto"/>
        <w:rPr>
          <w:rFonts w:cstheme="minorHAnsi"/>
          <w:sz w:val="24"/>
          <w:szCs w:val="24"/>
        </w:rPr>
      </w:pPr>
      <w:r w:rsidRPr="000508A1">
        <w:rPr>
          <w:rFonts w:cstheme="minorHAnsi"/>
          <w:sz w:val="24"/>
          <w:szCs w:val="24"/>
        </w:rPr>
        <w:t>By the end of this course, students should be able to:</w:t>
      </w:r>
    </w:p>
    <w:p w:rsidR="007C23DD" w:rsidRPr="000508A1" w:rsidRDefault="00EC5D3F" w:rsidP="00F17CD0">
      <w:pPr>
        <w:pStyle w:val="ListParagraph"/>
        <w:numPr>
          <w:ilvl w:val="0"/>
          <w:numId w:val="4"/>
        </w:numPr>
        <w:spacing w:line="240" w:lineRule="auto"/>
        <w:rPr>
          <w:rFonts w:cstheme="minorHAnsi"/>
          <w:sz w:val="24"/>
          <w:szCs w:val="24"/>
        </w:rPr>
      </w:pPr>
      <w:r w:rsidRPr="000508A1">
        <w:rPr>
          <w:rFonts w:cstheme="minorHAnsi"/>
          <w:sz w:val="24"/>
          <w:szCs w:val="24"/>
        </w:rPr>
        <w:t xml:space="preserve">Summarize an argument and evidence presented in a text and analyze/critique it through </w:t>
      </w:r>
      <w:r w:rsidR="004657DC">
        <w:rPr>
          <w:rFonts w:cstheme="minorHAnsi"/>
          <w:sz w:val="24"/>
          <w:szCs w:val="24"/>
        </w:rPr>
        <w:t>writing and class participation;</w:t>
      </w:r>
    </w:p>
    <w:p w:rsidR="00EC5D3F" w:rsidRPr="000508A1" w:rsidRDefault="00EC5D3F" w:rsidP="00F17CD0">
      <w:pPr>
        <w:pStyle w:val="ListParagraph"/>
        <w:numPr>
          <w:ilvl w:val="0"/>
          <w:numId w:val="4"/>
        </w:numPr>
        <w:spacing w:line="240" w:lineRule="auto"/>
        <w:rPr>
          <w:rFonts w:cstheme="minorHAnsi"/>
          <w:sz w:val="24"/>
          <w:szCs w:val="24"/>
        </w:rPr>
      </w:pPr>
      <w:r w:rsidRPr="000508A1">
        <w:rPr>
          <w:rFonts w:cstheme="minorHAnsi"/>
          <w:sz w:val="24"/>
          <w:szCs w:val="24"/>
        </w:rPr>
        <w:t>Appreciate the diversity of societies and peoples across the African continent</w:t>
      </w:r>
      <w:r w:rsidR="004657DC">
        <w:rPr>
          <w:rFonts w:cstheme="minorHAnsi"/>
          <w:sz w:val="24"/>
          <w:szCs w:val="24"/>
        </w:rPr>
        <w:t>;</w:t>
      </w:r>
    </w:p>
    <w:p w:rsidR="00EC5D3F" w:rsidRPr="000508A1" w:rsidRDefault="00EC5D3F" w:rsidP="00F17CD0">
      <w:pPr>
        <w:pStyle w:val="ListParagraph"/>
        <w:numPr>
          <w:ilvl w:val="0"/>
          <w:numId w:val="4"/>
        </w:numPr>
        <w:spacing w:line="240" w:lineRule="auto"/>
        <w:rPr>
          <w:rFonts w:cstheme="minorHAnsi"/>
          <w:sz w:val="24"/>
          <w:szCs w:val="24"/>
        </w:rPr>
      </w:pPr>
      <w:r w:rsidRPr="000508A1">
        <w:rPr>
          <w:rFonts w:cstheme="minorHAnsi"/>
          <w:sz w:val="24"/>
          <w:szCs w:val="24"/>
        </w:rPr>
        <w:t>Understand the key social, political, and economic issues African people face, including the  global context</w:t>
      </w:r>
      <w:r w:rsidR="00F17CD0" w:rsidRPr="000508A1">
        <w:rPr>
          <w:rFonts w:cstheme="minorHAnsi"/>
          <w:sz w:val="24"/>
          <w:szCs w:val="24"/>
        </w:rPr>
        <w:t>; and</w:t>
      </w:r>
    </w:p>
    <w:p w:rsidR="00EC5D3F" w:rsidRPr="000508A1" w:rsidRDefault="00EC5D3F" w:rsidP="00F17CD0">
      <w:pPr>
        <w:pStyle w:val="ListParagraph"/>
        <w:numPr>
          <w:ilvl w:val="0"/>
          <w:numId w:val="4"/>
        </w:numPr>
        <w:spacing w:line="240" w:lineRule="auto"/>
        <w:rPr>
          <w:rFonts w:cstheme="minorHAnsi"/>
          <w:sz w:val="24"/>
          <w:szCs w:val="24"/>
        </w:rPr>
      </w:pPr>
      <w:r w:rsidRPr="000508A1">
        <w:rPr>
          <w:rFonts w:cstheme="minorHAnsi"/>
          <w:sz w:val="24"/>
          <w:szCs w:val="24"/>
        </w:rPr>
        <w:t>Analyze the processes by which cultural change and continuity occur</w:t>
      </w:r>
      <w:r w:rsidR="00F17CD0" w:rsidRPr="000508A1">
        <w:rPr>
          <w:rFonts w:cstheme="minorHAnsi"/>
          <w:sz w:val="24"/>
          <w:szCs w:val="24"/>
        </w:rPr>
        <w:t>.</w:t>
      </w:r>
    </w:p>
    <w:p w:rsidR="000508A1" w:rsidRPr="000508A1" w:rsidRDefault="000508A1" w:rsidP="000508A1">
      <w:pPr>
        <w:spacing w:before="100" w:beforeAutospacing="1" w:after="100" w:afterAutospacing="1" w:line="240" w:lineRule="auto"/>
        <w:outlineLvl w:val="1"/>
        <w:rPr>
          <w:rFonts w:eastAsia="Times New Roman" w:cs="Times New Roman"/>
          <w:b/>
          <w:bCs/>
          <w:sz w:val="24"/>
          <w:szCs w:val="24"/>
        </w:rPr>
      </w:pPr>
      <w:r w:rsidRPr="000508A1">
        <w:rPr>
          <w:rFonts w:eastAsia="Times New Roman" w:cs="Times New Roman"/>
          <w:b/>
          <w:bCs/>
          <w:sz w:val="24"/>
          <w:szCs w:val="24"/>
        </w:rPr>
        <w:t>Global Communities</w:t>
      </w:r>
      <w:r w:rsidRPr="000508A1">
        <w:rPr>
          <w:rFonts w:eastAsia="Times New Roman" w:cs="Times New Roman"/>
          <w:b/>
          <w:bCs/>
          <w:sz w:val="24"/>
          <w:szCs w:val="24"/>
        </w:rPr>
        <w:br/>
      </w:r>
      <w:r w:rsidR="0089491E">
        <w:rPr>
          <w:rFonts w:eastAsia="Times New Roman" w:cs="Times New Roman"/>
          <w:sz w:val="24"/>
          <w:szCs w:val="24"/>
        </w:rPr>
        <w:t xml:space="preserve">This course fulfills the </w:t>
      </w:r>
      <w:r w:rsidRPr="000508A1">
        <w:rPr>
          <w:rFonts w:eastAsia="Times New Roman" w:cs="Times New Roman"/>
          <w:sz w:val="24"/>
          <w:szCs w:val="24"/>
        </w:rPr>
        <w:t>general education requirement in Global Communities.</w:t>
      </w:r>
    </w:p>
    <w:p w:rsidR="000508A1" w:rsidRPr="000508A1" w:rsidRDefault="000508A1" w:rsidP="000508A1">
      <w:p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 xml:space="preserve">Taking a variety of disciplinary approaches to the examination of societies, economies, and political systems, as well as ideas and beliefs and how they are formed, courses in Global </w:t>
      </w:r>
      <w:r w:rsidRPr="000508A1">
        <w:rPr>
          <w:rFonts w:eastAsia="Times New Roman" w:cs="Times New Roman"/>
          <w:sz w:val="24"/>
          <w:szCs w:val="24"/>
        </w:rPr>
        <w:lastRenderedPageBreak/>
        <w:t>Communities should introduce students to the diverse ways in which humans have organized their social relations.</w:t>
      </w:r>
    </w:p>
    <w:p w:rsidR="000508A1" w:rsidRPr="000508A1" w:rsidRDefault="000508A1" w:rsidP="000508A1">
      <w:p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Upon completing a course in this category, students should be able to do at least two of the following:</w:t>
      </w:r>
    </w:p>
    <w:p w:rsidR="000508A1" w:rsidRPr="000508A1" w:rsidRDefault="000508A1" w:rsidP="000508A1">
      <w:pPr>
        <w:numPr>
          <w:ilvl w:val="0"/>
          <w:numId w:val="18"/>
        </w:num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Describe ways in which communities around the globe have been interconnected and interdependent historically and/or in the present in terms of the movement of ideas, culture, people, money, and goods.</w:t>
      </w:r>
    </w:p>
    <w:p w:rsidR="000508A1" w:rsidRPr="000508A1" w:rsidRDefault="000508A1" w:rsidP="000508A1">
      <w:pPr>
        <w:numPr>
          <w:ilvl w:val="0"/>
          <w:numId w:val="18"/>
        </w:num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Identify central practices, institutions, and ideas of regions, nations, or peoples outside the U.S. as well as how the representations of those regions, nations, or peoples have been used and contested.</w:t>
      </w:r>
    </w:p>
    <w:p w:rsidR="000508A1" w:rsidRPr="000508A1" w:rsidRDefault="000508A1" w:rsidP="000508A1">
      <w:pPr>
        <w:numPr>
          <w:ilvl w:val="0"/>
          <w:numId w:val="18"/>
        </w:num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Recognize how issues of difference (racial, religious, gender, etc.) have been treated in non-U.S. cultures and societies and/or in a global context.</w:t>
      </w:r>
    </w:p>
    <w:p w:rsidR="000508A1" w:rsidRPr="000508A1" w:rsidRDefault="000508A1" w:rsidP="000508A1">
      <w:pPr>
        <w:numPr>
          <w:ilvl w:val="0"/>
          <w:numId w:val="18"/>
        </w:num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Analyze a cultural, economic, environmental, geographic, historical, political, linguistic or literary, scientific and/or sociological issue facing one or more countries, or globally.</w:t>
      </w:r>
    </w:p>
    <w:p w:rsidR="000508A1" w:rsidRPr="000508A1" w:rsidRDefault="000508A1" w:rsidP="000508A1">
      <w:pPr>
        <w:numPr>
          <w:ilvl w:val="0"/>
          <w:numId w:val="18"/>
        </w:num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Explore issues that transcend national borders and their implications for policy and practice.</w:t>
      </w:r>
    </w:p>
    <w:p w:rsidR="000508A1" w:rsidRPr="000508A1" w:rsidRDefault="000508A1" w:rsidP="000508A1">
      <w:pPr>
        <w:numPr>
          <w:ilvl w:val="0"/>
          <w:numId w:val="18"/>
        </w:num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Describe the point of view of peoples from outside the U.S. on specific issues.</w:t>
      </w:r>
    </w:p>
    <w:p w:rsidR="00F17CD0" w:rsidRPr="000508A1" w:rsidRDefault="000508A1" w:rsidP="000508A1">
      <w:pPr>
        <w:spacing w:before="100" w:beforeAutospacing="1" w:after="100" w:afterAutospacing="1" w:line="240" w:lineRule="auto"/>
        <w:rPr>
          <w:rFonts w:eastAsia="Times New Roman" w:cs="Times New Roman"/>
          <w:sz w:val="24"/>
          <w:szCs w:val="24"/>
        </w:rPr>
      </w:pPr>
      <w:r w:rsidRPr="000508A1">
        <w:rPr>
          <w:rFonts w:eastAsia="Times New Roman" w:cs="Times New Roman"/>
          <w:sz w:val="24"/>
          <w:szCs w:val="24"/>
        </w:rPr>
        <w:t>The course fulfills all these goals.</w:t>
      </w:r>
    </w:p>
    <w:p w:rsidR="00F17CD0" w:rsidRPr="000508A1" w:rsidRDefault="00F17CD0" w:rsidP="00F17CD0">
      <w:pPr>
        <w:spacing w:after="0" w:line="240" w:lineRule="auto"/>
        <w:rPr>
          <w:rFonts w:cstheme="minorHAnsi"/>
          <w:b/>
          <w:sz w:val="24"/>
          <w:szCs w:val="24"/>
        </w:rPr>
      </w:pPr>
      <w:r w:rsidRPr="000508A1">
        <w:rPr>
          <w:rFonts w:cstheme="minorHAnsi"/>
          <w:b/>
          <w:sz w:val="24"/>
          <w:szCs w:val="24"/>
        </w:rPr>
        <w:t>Resources</w:t>
      </w:r>
    </w:p>
    <w:p w:rsidR="005E5DC4" w:rsidRPr="000508A1" w:rsidRDefault="005E5DC4" w:rsidP="00F17CD0">
      <w:pPr>
        <w:spacing w:line="240" w:lineRule="auto"/>
        <w:rPr>
          <w:rFonts w:cstheme="minorHAnsi"/>
          <w:sz w:val="24"/>
          <w:szCs w:val="24"/>
        </w:rPr>
      </w:pPr>
      <w:r w:rsidRPr="000508A1">
        <w:rPr>
          <w:rFonts w:cstheme="minorHAnsi"/>
          <w:sz w:val="24"/>
          <w:szCs w:val="24"/>
        </w:rPr>
        <w:t xml:space="preserve">There are five books available at the campus bookstore and </w:t>
      </w:r>
      <w:r w:rsidR="00BD39B7" w:rsidRPr="000508A1">
        <w:rPr>
          <w:rFonts w:cstheme="minorHAnsi"/>
          <w:sz w:val="24"/>
          <w:szCs w:val="24"/>
        </w:rPr>
        <w:t xml:space="preserve">all are </w:t>
      </w:r>
      <w:r w:rsidRPr="000508A1">
        <w:rPr>
          <w:rFonts w:cstheme="minorHAnsi"/>
          <w:sz w:val="24"/>
          <w:szCs w:val="24"/>
        </w:rPr>
        <w:t>on reserve at the circulation desk of Robeson library:</w:t>
      </w:r>
    </w:p>
    <w:p w:rsidR="005E5DC4" w:rsidRPr="000508A1" w:rsidRDefault="005E5DC4" w:rsidP="00F17CD0">
      <w:pPr>
        <w:pStyle w:val="ListParagraph"/>
        <w:numPr>
          <w:ilvl w:val="0"/>
          <w:numId w:val="8"/>
        </w:numPr>
        <w:spacing w:line="240" w:lineRule="auto"/>
        <w:rPr>
          <w:rFonts w:cstheme="minorHAnsi"/>
          <w:sz w:val="24"/>
          <w:szCs w:val="24"/>
        </w:rPr>
      </w:pPr>
      <w:r w:rsidRPr="000508A1">
        <w:rPr>
          <w:rFonts w:cstheme="minorHAnsi"/>
          <w:sz w:val="24"/>
          <w:szCs w:val="24"/>
        </w:rPr>
        <w:t xml:space="preserve">Curtis Keim. </w:t>
      </w:r>
      <w:r w:rsidRPr="000508A1">
        <w:rPr>
          <w:rFonts w:cstheme="minorHAnsi"/>
          <w:i/>
          <w:sz w:val="24"/>
          <w:szCs w:val="24"/>
        </w:rPr>
        <w:t>Mistaking Africa: Curiosities and Inventions of the American Mind</w:t>
      </w:r>
      <w:r w:rsidRPr="000508A1">
        <w:rPr>
          <w:rFonts w:cstheme="minorHAnsi"/>
          <w:sz w:val="24"/>
          <w:szCs w:val="24"/>
        </w:rPr>
        <w:t>. Boulder: Westview Press, 2009.</w:t>
      </w:r>
    </w:p>
    <w:p w:rsidR="005E5DC4" w:rsidRPr="000508A1" w:rsidRDefault="005E5DC4" w:rsidP="00F17CD0">
      <w:pPr>
        <w:pStyle w:val="ListParagraph"/>
        <w:numPr>
          <w:ilvl w:val="0"/>
          <w:numId w:val="8"/>
        </w:numPr>
        <w:spacing w:line="240" w:lineRule="auto"/>
        <w:rPr>
          <w:rFonts w:cstheme="minorHAnsi"/>
          <w:sz w:val="24"/>
          <w:szCs w:val="24"/>
        </w:rPr>
      </w:pPr>
      <w:r w:rsidRPr="000508A1">
        <w:rPr>
          <w:rFonts w:cstheme="minorHAnsi"/>
          <w:sz w:val="24"/>
          <w:szCs w:val="24"/>
        </w:rPr>
        <w:t xml:space="preserve">Helen A. Regis. </w:t>
      </w:r>
      <w:r w:rsidRPr="000508A1">
        <w:rPr>
          <w:rFonts w:cstheme="minorHAnsi"/>
          <w:i/>
          <w:sz w:val="24"/>
          <w:szCs w:val="24"/>
        </w:rPr>
        <w:t>Fulbe Voices: Marriage, Islam and Medicine in Northern Cameroon</w:t>
      </w:r>
      <w:r w:rsidRPr="000508A1">
        <w:rPr>
          <w:rFonts w:cstheme="minorHAnsi"/>
          <w:sz w:val="24"/>
          <w:szCs w:val="24"/>
        </w:rPr>
        <w:t xml:space="preserve">. </w:t>
      </w:r>
      <w:r w:rsidR="001C0672" w:rsidRPr="000508A1">
        <w:rPr>
          <w:rFonts w:cstheme="minorHAnsi"/>
          <w:sz w:val="24"/>
          <w:szCs w:val="24"/>
        </w:rPr>
        <w:t>Boulder: Westview Press, 2003.</w:t>
      </w:r>
    </w:p>
    <w:p w:rsidR="001C0672" w:rsidRPr="000508A1" w:rsidRDefault="001C0672" w:rsidP="00F17CD0">
      <w:pPr>
        <w:pStyle w:val="ListParagraph"/>
        <w:numPr>
          <w:ilvl w:val="0"/>
          <w:numId w:val="8"/>
        </w:numPr>
        <w:spacing w:line="240" w:lineRule="auto"/>
        <w:rPr>
          <w:rFonts w:cstheme="minorHAnsi"/>
          <w:sz w:val="24"/>
          <w:szCs w:val="24"/>
        </w:rPr>
      </w:pPr>
      <w:r w:rsidRPr="000508A1">
        <w:rPr>
          <w:rFonts w:cstheme="minorHAnsi"/>
          <w:sz w:val="24"/>
          <w:szCs w:val="24"/>
        </w:rPr>
        <w:t xml:space="preserve">Marguerite Abouet and Clément Oubrerie. </w:t>
      </w:r>
      <w:r w:rsidRPr="000508A1">
        <w:rPr>
          <w:rFonts w:cstheme="minorHAnsi"/>
          <w:i/>
          <w:sz w:val="24"/>
          <w:szCs w:val="24"/>
        </w:rPr>
        <w:t>Aya: Life in Yop City</w:t>
      </w:r>
      <w:r w:rsidRPr="000508A1">
        <w:rPr>
          <w:rFonts w:cstheme="minorHAnsi"/>
          <w:sz w:val="24"/>
          <w:szCs w:val="24"/>
        </w:rPr>
        <w:t>. Montreal: Drawn and Quarterly, 2012.</w:t>
      </w:r>
    </w:p>
    <w:p w:rsidR="001C0672" w:rsidRPr="000508A1" w:rsidRDefault="001C0672" w:rsidP="00F17CD0">
      <w:pPr>
        <w:pStyle w:val="ListParagraph"/>
        <w:numPr>
          <w:ilvl w:val="0"/>
          <w:numId w:val="8"/>
        </w:numPr>
        <w:spacing w:line="240" w:lineRule="auto"/>
        <w:rPr>
          <w:rFonts w:cstheme="minorHAnsi"/>
          <w:sz w:val="24"/>
          <w:szCs w:val="24"/>
        </w:rPr>
      </w:pPr>
      <w:r w:rsidRPr="000508A1">
        <w:rPr>
          <w:rFonts w:cstheme="minorHAnsi"/>
          <w:sz w:val="24"/>
          <w:szCs w:val="24"/>
        </w:rPr>
        <w:t xml:space="preserve">Daniel Mains. </w:t>
      </w:r>
      <w:r w:rsidRPr="000508A1">
        <w:rPr>
          <w:rFonts w:cstheme="minorHAnsi"/>
          <w:i/>
          <w:sz w:val="24"/>
          <w:szCs w:val="24"/>
        </w:rPr>
        <w:t xml:space="preserve">Hope is Cut: Youth, Unemployment, and the Future in Urban Ethiopia. </w:t>
      </w:r>
      <w:r w:rsidRPr="000508A1">
        <w:rPr>
          <w:rFonts w:cstheme="minorHAnsi"/>
          <w:sz w:val="24"/>
          <w:szCs w:val="24"/>
        </w:rPr>
        <w:t>Philadelphia: Temple University Press, 2012.</w:t>
      </w:r>
    </w:p>
    <w:p w:rsidR="000508A1" w:rsidRPr="000508A1" w:rsidRDefault="00580EE0" w:rsidP="00F17CD0">
      <w:pPr>
        <w:pStyle w:val="ListParagraph"/>
        <w:numPr>
          <w:ilvl w:val="0"/>
          <w:numId w:val="8"/>
        </w:numPr>
        <w:spacing w:line="240" w:lineRule="auto"/>
        <w:rPr>
          <w:rFonts w:cstheme="minorHAnsi"/>
          <w:sz w:val="24"/>
          <w:szCs w:val="24"/>
        </w:rPr>
      </w:pPr>
      <w:r>
        <w:rPr>
          <w:rFonts w:cstheme="minorHAnsi"/>
          <w:sz w:val="24"/>
          <w:szCs w:val="24"/>
        </w:rPr>
        <w:t xml:space="preserve">Adam Ashforth. </w:t>
      </w:r>
      <w:r>
        <w:rPr>
          <w:rFonts w:cstheme="minorHAnsi"/>
          <w:i/>
          <w:sz w:val="24"/>
          <w:szCs w:val="24"/>
        </w:rPr>
        <w:t>Madumo: A Man Bewitched</w:t>
      </w:r>
      <w:r>
        <w:rPr>
          <w:rFonts w:cstheme="minorHAnsi"/>
          <w:sz w:val="24"/>
          <w:szCs w:val="24"/>
        </w:rPr>
        <w:t xml:space="preserve">. Chicago: University of Chicago Press, 2000. </w:t>
      </w:r>
    </w:p>
    <w:p w:rsidR="001C0672" w:rsidRPr="000508A1" w:rsidRDefault="001C0672" w:rsidP="00F17CD0">
      <w:pPr>
        <w:spacing w:after="0" w:line="240" w:lineRule="auto"/>
        <w:rPr>
          <w:rFonts w:cstheme="minorHAnsi"/>
          <w:sz w:val="24"/>
          <w:szCs w:val="24"/>
        </w:rPr>
      </w:pPr>
      <w:r w:rsidRPr="000508A1">
        <w:rPr>
          <w:rFonts w:cstheme="minorHAnsi"/>
          <w:sz w:val="24"/>
          <w:szCs w:val="24"/>
        </w:rPr>
        <w:t>There are also several readings on electronic reserve at Robeson Library.</w:t>
      </w:r>
    </w:p>
    <w:p w:rsidR="0080679B" w:rsidRPr="000508A1" w:rsidRDefault="0080679B" w:rsidP="00F17CD0">
      <w:pPr>
        <w:spacing w:after="0" w:line="240" w:lineRule="auto"/>
        <w:rPr>
          <w:rFonts w:cstheme="minorHAnsi"/>
          <w:sz w:val="24"/>
          <w:szCs w:val="24"/>
        </w:rPr>
      </w:pPr>
    </w:p>
    <w:p w:rsidR="00F17CD0" w:rsidRPr="000508A1" w:rsidRDefault="00E968C3" w:rsidP="00F17CD0">
      <w:pPr>
        <w:spacing w:after="0" w:line="240" w:lineRule="auto"/>
        <w:rPr>
          <w:rFonts w:cstheme="minorHAnsi"/>
          <w:sz w:val="24"/>
          <w:szCs w:val="24"/>
        </w:rPr>
      </w:pPr>
      <w:r w:rsidRPr="000508A1">
        <w:rPr>
          <w:rFonts w:cstheme="minorHAnsi"/>
          <w:sz w:val="24"/>
          <w:szCs w:val="24"/>
        </w:rPr>
        <w:t>In general, where possible, m</w:t>
      </w:r>
      <w:r w:rsidR="0080679B" w:rsidRPr="000508A1">
        <w:rPr>
          <w:rFonts w:cstheme="minorHAnsi"/>
          <w:sz w:val="24"/>
          <w:szCs w:val="24"/>
        </w:rPr>
        <w:t xml:space="preserve">ore reading will be assigned for </w:t>
      </w:r>
      <w:r w:rsidR="00580EE0">
        <w:rPr>
          <w:rFonts w:cstheme="minorHAnsi"/>
          <w:sz w:val="24"/>
          <w:szCs w:val="24"/>
        </w:rPr>
        <w:t xml:space="preserve">Tuesday </w:t>
      </w:r>
      <w:r w:rsidR="0080679B" w:rsidRPr="000508A1">
        <w:rPr>
          <w:rFonts w:cstheme="minorHAnsi"/>
          <w:sz w:val="24"/>
          <w:szCs w:val="24"/>
        </w:rPr>
        <w:t>cla</w:t>
      </w:r>
      <w:r w:rsidRPr="000508A1">
        <w:rPr>
          <w:rFonts w:cstheme="minorHAnsi"/>
          <w:sz w:val="24"/>
          <w:szCs w:val="24"/>
        </w:rPr>
        <w:t xml:space="preserve">sses than for </w:t>
      </w:r>
      <w:r w:rsidR="00580EE0">
        <w:rPr>
          <w:rFonts w:cstheme="minorHAnsi"/>
          <w:sz w:val="24"/>
          <w:szCs w:val="24"/>
        </w:rPr>
        <w:t xml:space="preserve">Thursday </w:t>
      </w:r>
      <w:r w:rsidRPr="000508A1">
        <w:rPr>
          <w:rFonts w:cstheme="minorHAnsi"/>
          <w:sz w:val="24"/>
          <w:szCs w:val="24"/>
        </w:rPr>
        <w:t>classes</w:t>
      </w:r>
      <w:r w:rsidR="004657DC">
        <w:rPr>
          <w:rFonts w:cstheme="minorHAnsi"/>
          <w:sz w:val="24"/>
          <w:szCs w:val="24"/>
        </w:rPr>
        <w:t xml:space="preserve">, to account for the difference </w:t>
      </w:r>
      <w:r w:rsidRPr="000508A1">
        <w:rPr>
          <w:rFonts w:cstheme="minorHAnsi"/>
          <w:sz w:val="24"/>
          <w:szCs w:val="24"/>
        </w:rPr>
        <w:t xml:space="preserve">in </w:t>
      </w:r>
      <w:r w:rsidR="004657DC">
        <w:rPr>
          <w:rFonts w:cstheme="minorHAnsi"/>
          <w:sz w:val="24"/>
          <w:szCs w:val="24"/>
        </w:rPr>
        <w:t xml:space="preserve">available </w:t>
      </w:r>
      <w:r w:rsidRPr="000508A1">
        <w:rPr>
          <w:rFonts w:cstheme="minorHAnsi"/>
          <w:sz w:val="24"/>
          <w:szCs w:val="24"/>
        </w:rPr>
        <w:t xml:space="preserve">preparation time. </w:t>
      </w:r>
    </w:p>
    <w:p w:rsidR="00F17CD0" w:rsidRPr="000508A1" w:rsidRDefault="00F17CD0" w:rsidP="00F17CD0">
      <w:pPr>
        <w:spacing w:after="0" w:line="240" w:lineRule="auto"/>
        <w:rPr>
          <w:rFonts w:cstheme="minorHAnsi"/>
          <w:sz w:val="24"/>
          <w:szCs w:val="24"/>
        </w:rPr>
      </w:pPr>
    </w:p>
    <w:p w:rsidR="005E5DC4" w:rsidRPr="000508A1" w:rsidRDefault="001C0672" w:rsidP="00F17CD0">
      <w:pPr>
        <w:spacing w:after="0" w:line="240" w:lineRule="auto"/>
        <w:rPr>
          <w:rFonts w:cstheme="minorHAnsi"/>
          <w:sz w:val="24"/>
          <w:szCs w:val="24"/>
        </w:rPr>
      </w:pPr>
      <w:r w:rsidRPr="000508A1">
        <w:rPr>
          <w:rFonts w:cstheme="minorHAnsi"/>
          <w:sz w:val="24"/>
          <w:szCs w:val="24"/>
        </w:rPr>
        <w:t>The Rutgers course catalog states that students are expected to spend a minimum of two hours of out-of-class coursework for each hour in the classroom. To do well in this course, you will have to meet this minimum standard. Please plan accordingly.</w:t>
      </w:r>
      <w:r w:rsidR="005E5DC4" w:rsidRPr="000508A1">
        <w:rPr>
          <w:rFonts w:cstheme="minorHAnsi"/>
          <w:sz w:val="24"/>
          <w:szCs w:val="24"/>
        </w:rPr>
        <w:br/>
      </w:r>
    </w:p>
    <w:p w:rsidR="001C0672" w:rsidRPr="0081396B" w:rsidRDefault="0080679B" w:rsidP="00F17CD0">
      <w:pPr>
        <w:spacing w:line="240" w:lineRule="auto"/>
        <w:jc w:val="center"/>
        <w:rPr>
          <w:rFonts w:cstheme="minorHAnsi"/>
          <w:sz w:val="28"/>
          <w:szCs w:val="28"/>
        </w:rPr>
      </w:pPr>
      <w:r w:rsidRPr="0081396B">
        <w:rPr>
          <w:rFonts w:cstheme="minorHAnsi"/>
          <w:sz w:val="28"/>
          <w:szCs w:val="28"/>
        </w:rPr>
        <w:lastRenderedPageBreak/>
        <w:t>S</w:t>
      </w:r>
      <w:r w:rsidR="00EC5D3F" w:rsidRPr="0081396B">
        <w:rPr>
          <w:rFonts w:cstheme="minorHAnsi"/>
          <w:sz w:val="28"/>
          <w:szCs w:val="28"/>
        </w:rPr>
        <w:t>chedule of Topics and Readings</w:t>
      </w:r>
    </w:p>
    <w:p w:rsidR="007C23DD" w:rsidRPr="000508A1" w:rsidRDefault="00176F10" w:rsidP="00F17CD0">
      <w:pPr>
        <w:spacing w:after="0" w:line="240" w:lineRule="auto"/>
        <w:rPr>
          <w:rFonts w:cstheme="minorHAnsi"/>
          <w:b/>
          <w:sz w:val="24"/>
          <w:szCs w:val="24"/>
        </w:rPr>
      </w:pPr>
      <w:r w:rsidRPr="000508A1">
        <w:rPr>
          <w:rFonts w:cstheme="minorHAnsi"/>
          <w:b/>
          <w:sz w:val="24"/>
          <w:szCs w:val="24"/>
        </w:rPr>
        <w:t>PART ONE:</w:t>
      </w:r>
      <w:r w:rsidR="0080679B" w:rsidRPr="000508A1">
        <w:rPr>
          <w:rFonts w:cstheme="minorHAnsi"/>
          <w:b/>
          <w:sz w:val="24"/>
          <w:szCs w:val="24"/>
        </w:rPr>
        <w:t xml:space="preserve"> MISPERCEPTIONS OF AFRICA AND THE GEOGRAPHY AND HISTORY OF AFRICA</w:t>
      </w:r>
    </w:p>
    <w:p w:rsidR="001C0672" w:rsidRPr="000508A1" w:rsidRDefault="008B4A4B" w:rsidP="00F17CD0">
      <w:pPr>
        <w:spacing w:after="0" w:line="240" w:lineRule="auto"/>
        <w:rPr>
          <w:rFonts w:cstheme="minorHAnsi"/>
          <w:b/>
          <w:sz w:val="24"/>
          <w:szCs w:val="24"/>
        </w:rPr>
      </w:pPr>
      <w:r>
        <w:rPr>
          <w:rFonts w:cstheme="minorHAnsi"/>
          <w:b/>
          <w:sz w:val="24"/>
          <w:szCs w:val="24"/>
        </w:rPr>
        <w:t xml:space="preserve">Tuesday, January </w:t>
      </w:r>
      <w:r w:rsidR="00D23226">
        <w:rPr>
          <w:rFonts w:cstheme="minorHAnsi"/>
          <w:b/>
          <w:sz w:val="24"/>
          <w:szCs w:val="24"/>
        </w:rPr>
        <w:t>22</w:t>
      </w:r>
    </w:p>
    <w:p w:rsidR="001C0672" w:rsidRPr="0081396B" w:rsidRDefault="001C0672" w:rsidP="00F17CD0">
      <w:pPr>
        <w:spacing w:after="0" w:line="240" w:lineRule="auto"/>
        <w:rPr>
          <w:rFonts w:cstheme="minorHAnsi"/>
          <w:sz w:val="24"/>
          <w:szCs w:val="24"/>
        </w:rPr>
      </w:pPr>
      <w:r w:rsidRPr="000508A1">
        <w:rPr>
          <w:rFonts w:cstheme="minorHAnsi"/>
          <w:sz w:val="24"/>
          <w:szCs w:val="24"/>
        </w:rPr>
        <w:t xml:space="preserve">In class: “U.S. Shocked Andorra not in Africa” from </w:t>
      </w:r>
      <w:r w:rsidRPr="000508A1">
        <w:rPr>
          <w:rFonts w:cstheme="minorHAnsi"/>
          <w:i/>
          <w:sz w:val="24"/>
          <w:szCs w:val="24"/>
        </w:rPr>
        <w:t>The Onion</w:t>
      </w:r>
      <w:r w:rsidR="0081396B">
        <w:rPr>
          <w:rFonts w:cstheme="minorHAnsi"/>
          <w:i/>
          <w:sz w:val="24"/>
          <w:szCs w:val="24"/>
        </w:rPr>
        <w:t xml:space="preserve"> </w:t>
      </w:r>
      <w:r w:rsidR="0081396B">
        <w:rPr>
          <w:rFonts w:cstheme="minorHAnsi"/>
          <w:sz w:val="24"/>
          <w:szCs w:val="24"/>
        </w:rPr>
        <w:t>(2008)</w:t>
      </w:r>
    </w:p>
    <w:p w:rsidR="001C0672" w:rsidRPr="000508A1" w:rsidRDefault="001C0672" w:rsidP="00F17CD0">
      <w:pPr>
        <w:spacing w:before="100" w:beforeAutospacing="1" w:after="100" w:afterAutospacing="1" w:line="240" w:lineRule="auto"/>
        <w:rPr>
          <w:rFonts w:eastAsia="Times New Roman" w:cstheme="minorHAnsi"/>
          <w:sz w:val="24"/>
          <w:szCs w:val="24"/>
        </w:rPr>
      </w:pPr>
      <w:r w:rsidRPr="000508A1">
        <w:rPr>
          <w:rFonts w:eastAsia="Times New Roman" w:cstheme="minorHAnsi"/>
          <w:sz w:val="24"/>
          <w:szCs w:val="24"/>
        </w:rPr>
        <w:t xml:space="preserve">To do by </w:t>
      </w:r>
      <w:r w:rsidR="0089491E">
        <w:rPr>
          <w:rFonts w:eastAsia="Times New Roman" w:cstheme="minorHAnsi"/>
          <w:sz w:val="24"/>
          <w:szCs w:val="24"/>
        </w:rPr>
        <w:t xml:space="preserve">the end of the day on </w:t>
      </w:r>
      <w:r w:rsidR="001569F3">
        <w:rPr>
          <w:rFonts w:eastAsia="Times New Roman" w:cstheme="minorHAnsi"/>
          <w:b/>
          <w:bCs/>
          <w:sz w:val="24"/>
          <w:szCs w:val="24"/>
        </w:rPr>
        <w:t xml:space="preserve">Wednesday, </w:t>
      </w:r>
      <w:r w:rsidR="008B4A4B">
        <w:rPr>
          <w:rFonts w:eastAsia="Times New Roman" w:cstheme="minorHAnsi"/>
          <w:b/>
          <w:bCs/>
          <w:sz w:val="24"/>
          <w:szCs w:val="24"/>
        </w:rPr>
        <w:t xml:space="preserve">January </w:t>
      </w:r>
      <w:r w:rsidR="00D23226">
        <w:rPr>
          <w:rFonts w:eastAsia="Times New Roman" w:cstheme="minorHAnsi"/>
          <w:b/>
          <w:bCs/>
          <w:sz w:val="24"/>
          <w:szCs w:val="24"/>
        </w:rPr>
        <w:t>23</w:t>
      </w:r>
      <w:r w:rsidRPr="000508A1">
        <w:rPr>
          <w:rFonts w:eastAsia="Times New Roman" w:cstheme="minorHAnsi"/>
          <w:b/>
          <w:bCs/>
          <w:sz w:val="24"/>
          <w:szCs w:val="24"/>
        </w:rPr>
        <w:t xml:space="preserve"> </w:t>
      </w:r>
      <w:r w:rsidRPr="000508A1">
        <w:rPr>
          <w:rFonts w:eastAsia="Times New Roman" w:cstheme="minorHAnsi"/>
          <w:sz w:val="24"/>
          <w:szCs w:val="24"/>
        </w:rPr>
        <w:t>at the latest:</w:t>
      </w:r>
    </w:p>
    <w:p w:rsidR="001C0672" w:rsidRPr="000508A1" w:rsidRDefault="001C0672" w:rsidP="00F17CD0">
      <w:pPr>
        <w:numPr>
          <w:ilvl w:val="0"/>
          <w:numId w:val="10"/>
        </w:numPr>
        <w:spacing w:before="100" w:beforeAutospacing="1" w:after="100" w:afterAutospacing="1" w:line="240" w:lineRule="auto"/>
        <w:rPr>
          <w:rFonts w:eastAsia="Times New Roman" w:cstheme="minorHAnsi"/>
          <w:sz w:val="24"/>
          <w:szCs w:val="24"/>
        </w:rPr>
      </w:pPr>
      <w:r w:rsidRPr="000508A1">
        <w:rPr>
          <w:rFonts w:eastAsia="Times New Roman" w:cstheme="minorHAnsi"/>
          <w:b/>
          <w:bCs/>
          <w:sz w:val="24"/>
          <w:szCs w:val="24"/>
        </w:rPr>
        <w:t xml:space="preserve">Get a NetID </w:t>
      </w:r>
      <w:r w:rsidRPr="000508A1">
        <w:rPr>
          <w:rFonts w:eastAsia="Times New Roman" w:cstheme="minorHAnsi"/>
          <w:sz w:val="24"/>
          <w:szCs w:val="24"/>
        </w:rPr>
        <w:t xml:space="preserve">if you don't already so that you can access library resources online and from home: </w:t>
      </w:r>
      <w:hyperlink r:id="rId8" w:history="1">
        <w:r w:rsidRPr="000508A1">
          <w:rPr>
            <w:rFonts w:eastAsia="Times New Roman" w:cstheme="minorHAnsi"/>
            <w:color w:val="0000FF"/>
            <w:sz w:val="24"/>
            <w:szCs w:val="24"/>
            <w:u w:val="single"/>
          </w:rPr>
          <w:t>http://oit.rutgers.edu/services/account/quick.html</w:t>
        </w:r>
      </w:hyperlink>
    </w:p>
    <w:p w:rsidR="001C0672" w:rsidRPr="000508A1" w:rsidRDefault="004657DC" w:rsidP="00F17CD0">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 xml:space="preserve">Make sure you can access your Rutgers scarletmail email </w:t>
      </w:r>
      <w:r w:rsidR="00DE12D9">
        <w:rPr>
          <w:rFonts w:eastAsia="Times New Roman" w:cstheme="minorHAnsi"/>
          <w:b/>
          <w:bCs/>
          <w:sz w:val="24"/>
          <w:szCs w:val="24"/>
        </w:rPr>
        <w:t xml:space="preserve">address </w:t>
      </w:r>
      <w:r>
        <w:rPr>
          <w:rFonts w:eastAsia="Times New Roman" w:cstheme="minorHAnsi"/>
          <w:sz w:val="24"/>
          <w:szCs w:val="24"/>
        </w:rPr>
        <w:t xml:space="preserve">as I will send </w:t>
      </w:r>
      <w:r w:rsidR="001C0672" w:rsidRPr="000508A1">
        <w:rPr>
          <w:rFonts w:eastAsia="Times New Roman" w:cstheme="minorHAnsi"/>
          <w:sz w:val="24"/>
          <w:szCs w:val="24"/>
        </w:rPr>
        <w:t>important course information</w:t>
      </w:r>
      <w:r>
        <w:rPr>
          <w:rFonts w:eastAsia="Times New Roman" w:cstheme="minorHAnsi"/>
          <w:sz w:val="24"/>
          <w:szCs w:val="24"/>
        </w:rPr>
        <w:t xml:space="preserve"> to this email address</w:t>
      </w:r>
      <w:r w:rsidR="001C0672" w:rsidRPr="000508A1">
        <w:rPr>
          <w:rFonts w:eastAsia="Times New Roman" w:cstheme="minorHAnsi"/>
          <w:sz w:val="24"/>
          <w:szCs w:val="24"/>
        </w:rPr>
        <w:t>.</w:t>
      </w:r>
    </w:p>
    <w:p w:rsidR="001C0672" w:rsidRPr="000508A1" w:rsidRDefault="001C0672" w:rsidP="0017710A">
      <w:pPr>
        <w:numPr>
          <w:ilvl w:val="0"/>
          <w:numId w:val="10"/>
        </w:numPr>
        <w:spacing w:before="100" w:beforeAutospacing="1" w:after="100" w:afterAutospacing="1" w:line="240" w:lineRule="auto"/>
        <w:rPr>
          <w:rFonts w:eastAsia="Times New Roman" w:cstheme="minorHAnsi"/>
          <w:sz w:val="24"/>
          <w:szCs w:val="24"/>
        </w:rPr>
      </w:pPr>
      <w:r w:rsidRPr="000508A1">
        <w:rPr>
          <w:rFonts w:eastAsia="Times New Roman" w:cstheme="minorHAnsi"/>
          <w:b/>
          <w:bCs/>
          <w:sz w:val="24"/>
          <w:szCs w:val="24"/>
        </w:rPr>
        <w:t>Get a Student Photo ID</w:t>
      </w:r>
      <w:r w:rsidRPr="000508A1">
        <w:rPr>
          <w:rFonts w:eastAsia="Times New Roman" w:cstheme="minorHAnsi"/>
          <w:sz w:val="24"/>
          <w:szCs w:val="24"/>
        </w:rPr>
        <w:t xml:space="preserve"> (available from the </w:t>
      </w:r>
      <w:hyperlink r:id="rId9" w:history="1">
        <w:r w:rsidRPr="004657DC">
          <w:rPr>
            <w:rFonts w:eastAsia="Times New Roman" w:cstheme="minorHAnsi"/>
            <w:color w:val="000000" w:themeColor="text1"/>
            <w:sz w:val="24"/>
            <w:szCs w:val="24"/>
          </w:rPr>
          <w:t>Impact Booth</w:t>
        </w:r>
      </w:hyperlink>
      <w:r w:rsidRPr="000508A1">
        <w:rPr>
          <w:rFonts w:eastAsia="Times New Roman" w:cstheme="minorHAnsi"/>
          <w:sz w:val="24"/>
          <w:szCs w:val="24"/>
        </w:rPr>
        <w:t xml:space="preserve"> in the Campus Center) if you don't already have one.</w:t>
      </w:r>
      <w:r w:rsidR="0017710A">
        <w:rPr>
          <w:rFonts w:eastAsia="Times New Roman" w:cstheme="minorHAnsi"/>
          <w:sz w:val="24"/>
          <w:szCs w:val="24"/>
        </w:rPr>
        <w:t xml:space="preserve"> </w:t>
      </w:r>
      <w:r w:rsidR="0017710A" w:rsidRPr="0017710A">
        <w:rPr>
          <w:rFonts w:eastAsia="Times New Roman" w:cstheme="minorHAnsi"/>
          <w:sz w:val="24"/>
          <w:szCs w:val="24"/>
        </w:rPr>
        <w:t>https://campuscenter.camden.rutgers.edu/impact-booth</w:t>
      </w:r>
    </w:p>
    <w:p w:rsidR="001569F3" w:rsidRDefault="001C0672" w:rsidP="00F17CD0">
      <w:pPr>
        <w:numPr>
          <w:ilvl w:val="0"/>
          <w:numId w:val="10"/>
        </w:numPr>
        <w:spacing w:before="100" w:beforeAutospacing="1" w:after="100" w:afterAutospacing="1" w:line="240" w:lineRule="auto"/>
        <w:rPr>
          <w:rFonts w:eastAsia="Times New Roman" w:cstheme="minorHAnsi"/>
          <w:sz w:val="24"/>
          <w:szCs w:val="24"/>
        </w:rPr>
      </w:pPr>
      <w:r w:rsidRPr="001569F3">
        <w:rPr>
          <w:rFonts w:eastAsia="Times New Roman" w:cstheme="minorHAnsi"/>
          <w:b/>
          <w:bCs/>
          <w:sz w:val="24"/>
          <w:szCs w:val="24"/>
        </w:rPr>
        <w:t xml:space="preserve">Get the books </w:t>
      </w:r>
      <w:r w:rsidRPr="001569F3">
        <w:rPr>
          <w:rFonts w:eastAsia="Times New Roman" w:cstheme="minorHAnsi"/>
          <w:sz w:val="24"/>
          <w:szCs w:val="24"/>
        </w:rPr>
        <w:t xml:space="preserve">through the </w:t>
      </w:r>
      <w:r w:rsidR="004657DC">
        <w:rPr>
          <w:rFonts w:eastAsia="Times New Roman" w:cstheme="minorHAnsi"/>
          <w:sz w:val="24"/>
          <w:szCs w:val="24"/>
        </w:rPr>
        <w:t xml:space="preserve">University District </w:t>
      </w:r>
      <w:hyperlink r:id="rId10" w:history="1">
        <w:r w:rsidR="004657DC">
          <w:rPr>
            <w:rFonts w:eastAsia="Times New Roman" w:cstheme="minorHAnsi"/>
            <w:color w:val="000000" w:themeColor="text1"/>
            <w:sz w:val="24"/>
            <w:szCs w:val="24"/>
          </w:rPr>
          <w:t>B</w:t>
        </w:r>
        <w:r w:rsidRPr="004657DC">
          <w:rPr>
            <w:rFonts w:eastAsia="Times New Roman" w:cstheme="minorHAnsi"/>
            <w:color w:val="000000" w:themeColor="text1"/>
            <w:sz w:val="24"/>
            <w:szCs w:val="24"/>
          </w:rPr>
          <w:t>ookstore</w:t>
        </w:r>
      </w:hyperlink>
      <w:r w:rsidRPr="004657DC">
        <w:rPr>
          <w:rFonts w:eastAsia="Times New Roman" w:cstheme="minorHAnsi"/>
          <w:color w:val="000000" w:themeColor="text1"/>
          <w:sz w:val="24"/>
          <w:szCs w:val="24"/>
        </w:rPr>
        <w:t xml:space="preserve"> </w:t>
      </w:r>
      <w:r w:rsidR="004657DC">
        <w:rPr>
          <w:rFonts w:eastAsia="Times New Roman" w:cstheme="minorHAnsi"/>
          <w:color w:val="000000" w:themeColor="text1"/>
          <w:sz w:val="24"/>
          <w:szCs w:val="24"/>
        </w:rPr>
        <w:t>at 6</w:t>
      </w:r>
      <w:r w:rsidR="004657DC" w:rsidRPr="004657DC">
        <w:rPr>
          <w:rFonts w:eastAsia="Times New Roman" w:cstheme="minorHAnsi"/>
          <w:color w:val="000000" w:themeColor="text1"/>
          <w:sz w:val="24"/>
          <w:szCs w:val="24"/>
          <w:vertAlign w:val="superscript"/>
        </w:rPr>
        <w:t>th</w:t>
      </w:r>
      <w:r w:rsidR="004657DC">
        <w:rPr>
          <w:rFonts w:eastAsia="Times New Roman" w:cstheme="minorHAnsi"/>
          <w:color w:val="000000" w:themeColor="text1"/>
          <w:sz w:val="24"/>
          <w:szCs w:val="24"/>
        </w:rPr>
        <w:t xml:space="preserve"> and Cooper Streets </w:t>
      </w:r>
      <w:r w:rsidRPr="001569F3">
        <w:rPr>
          <w:rFonts w:eastAsia="Times New Roman" w:cstheme="minorHAnsi"/>
          <w:sz w:val="24"/>
          <w:szCs w:val="24"/>
        </w:rPr>
        <w:t xml:space="preserve">or </w:t>
      </w:r>
      <w:r w:rsidR="004657DC">
        <w:rPr>
          <w:rFonts w:eastAsia="Times New Roman" w:cstheme="minorHAnsi"/>
          <w:sz w:val="24"/>
          <w:szCs w:val="24"/>
        </w:rPr>
        <w:t xml:space="preserve">through </w:t>
      </w:r>
      <w:r w:rsidRPr="001569F3">
        <w:rPr>
          <w:rFonts w:eastAsia="Times New Roman" w:cstheme="minorHAnsi"/>
          <w:sz w:val="24"/>
          <w:szCs w:val="24"/>
        </w:rPr>
        <w:t xml:space="preserve">other means. The books are </w:t>
      </w:r>
      <w:r w:rsidR="0089491E">
        <w:rPr>
          <w:rFonts w:eastAsia="Times New Roman" w:cstheme="minorHAnsi"/>
          <w:sz w:val="24"/>
          <w:szCs w:val="24"/>
        </w:rPr>
        <w:t xml:space="preserve">also </w:t>
      </w:r>
      <w:r w:rsidRPr="001569F3">
        <w:rPr>
          <w:rFonts w:eastAsia="Times New Roman" w:cstheme="minorHAnsi"/>
          <w:sz w:val="24"/>
          <w:szCs w:val="24"/>
        </w:rPr>
        <w:t xml:space="preserve">available through the reserve desk at Robeson Library. </w:t>
      </w:r>
      <w:r w:rsidR="001569F3">
        <w:rPr>
          <w:rFonts w:eastAsia="Times New Roman" w:cstheme="minorHAnsi"/>
          <w:sz w:val="24"/>
          <w:szCs w:val="24"/>
        </w:rPr>
        <w:t xml:space="preserve">You will need </w:t>
      </w:r>
      <w:r w:rsidR="001569F3">
        <w:rPr>
          <w:rFonts w:eastAsia="Times New Roman" w:cstheme="minorHAnsi"/>
          <w:i/>
          <w:sz w:val="24"/>
          <w:szCs w:val="24"/>
        </w:rPr>
        <w:t>Mistaking Africa</w:t>
      </w:r>
      <w:r w:rsidR="001569F3">
        <w:rPr>
          <w:rFonts w:eastAsia="Times New Roman" w:cstheme="minorHAnsi"/>
          <w:sz w:val="24"/>
          <w:szCs w:val="24"/>
        </w:rPr>
        <w:t xml:space="preserve"> immediately</w:t>
      </w:r>
      <w:r w:rsidR="0089491E">
        <w:rPr>
          <w:rFonts w:eastAsia="Times New Roman" w:cstheme="minorHAnsi"/>
          <w:sz w:val="24"/>
          <w:szCs w:val="24"/>
        </w:rPr>
        <w:t>, and the University District Bookstore has only a few copies, so make plans accordingly</w:t>
      </w:r>
      <w:r w:rsidR="001569F3">
        <w:rPr>
          <w:rFonts w:eastAsia="Times New Roman" w:cstheme="minorHAnsi"/>
          <w:sz w:val="24"/>
          <w:szCs w:val="24"/>
        </w:rPr>
        <w:t>.</w:t>
      </w:r>
    </w:p>
    <w:p w:rsidR="001C0672" w:rsidRPr="001569F3" w:rsidRDefault="001C0672" w:rsidP="00F17CD0">
      <w:pPr>
        <w:numPr>
          <w:ilvl w:val="0"/>
          <w:numId w:val="10"/>
        </w:numPr>
        <w:spacing w:before="100" w:beforeAutospacing="1" w:after="100" w:afterAutospacing="1" w:line="240" w:lineRule="auto"/>
        <w:rPr>
          <w:rFonts w:eastAsia="Times New Roman" w:cstheme="minorHAnsi"/>
          <w:sz w:val="24"/>
          <w:szCs w:val="24"/>
        </w:rPr>
      </w:pPr>
      <w:r w:rsidRPr="001569F3">
        <w:rPr>
          <w:rFonts w:eastAsia="Times New Roman" w:cstheme="minorHAnsi"/>
          <w:b/>
          <w:bCs/>
          <w:sz w:val="24"/>
          <w:szCs w:val="24"/>
        </w:rPr>
        <w:t xml:space="preserve">Print out all the readings on </w:t>
      </w:r>
      <w:hyperlink r:id="rId11" w:history="1">
        <w:r w:rsidRPr="004657DC">
          <w:rPr>
            <w:rFonts w:eastAsia="Times New Roman" w:cstheme="minorHAnsi"/>
            <w:b/>
            <w:bCs/>
            <w:color w:val="000000" w:themeColor="text1"/>
            <w:sz w:val="24"/>
            <w:szCs w:val="24"/>
          </w:rPr>
          <w:t>reserve</w:t>
        </w:r>
      </w:hyperlink>
      <w:r w:rsidRPr="004657DC">
        <w:rPr>
          <w:rFonts w:eastAsia="Times New Roman" w:cstheme="minorHAnsi"/>
          <w:color w:val="000000" w:themeColor="text1"/>
          <w:sz w:val="24"/>
          <w:szCs w:val="24"/>
        </w:rPr>
        <w:t xml:space="preserve"> </w:t>
      </w:r>
      <w:r w:rsidR="004657DC">
        <w:rPr>
          <w:rFonts w:eastAsia="Times New Roman" w:cstheme="minorHAnsi"/>
          <w:color w:val="000000" w:themeColor="text1"/>
          <w:sz w:val="24"/>
          <w:szCs w:val="24"/>
        </w:rPr>
        <w:t xml:space="preserve">through the library </w:t>
      </w:r>
      <w:r w:rsidRPr="001569F3">
        <w:rPr>
          <w:rFonts w:eastAsia="Times New Roman" w:cstheme="minorHAnsi"/>
          <w:sz w:val="24"/>
          <w:szCs w:val="24"/>
        </w:rPr>
        <w:t>so that you have them for the whole semester.</w:t>
      </w:r>
      <w:r w:rsidR="0017710A">
        <w:rPr>
          <w:rFonts w:eastAsia="Times New Roman" w:cstheme="minorHAnsi"/>
          <w:sz w:val="24"/>
          <w:szCs w:val="24"/>
        </w:rPr>
        <w:t xml:space="preserve"> </w:t>
      </w:r>
    </w:p>
    <w:p w:rsidR="001C0672" w:rsidRPr="000508A1" w:rsidRDefault="001C0672" w:rsidP="00F17CD0">
      <w:pPr>
        <w:numPr>
          <w:ilvl w:val="0"/>
          <w:numId w:val="10"/>
        </w:numPr>
        <w:spacing w:before="100" w:beforeAutospacing="1" w:after="100" w:afterAutospacing="1" w:line="240" w:lineRule="auto"/>
        <w:rPr>
          <w:rFonts w:eastAsia="Times New Roman" w:cstheme="minorHAnsi"/>
          <w:sz w:val="24"/>
          <w:szCs w:val="24"/>
        </w:rPr>
      </w:pPr>
      <w:r w:rsidRPr="000508A1">
        <w:rPr>
          <w:rFonts w:eastAsia="Times New Roman" w:cstheme="minorHAnsi"/>
          <w:b/>
          <w:bCs/>
          <w:sz w:val="24"/>
          <w:szCs w:val="24"/>
        </w:rPr>
        <w:t>Review</w:t>
      </w:r>
      <w:r w:rsidRPr="000508A1">
        <w:rPr>
          <w:rFonts w:eastAsia="Times New Roman" w:cstheme="minorHAnsi"/>
          <w:sz w:val="24"/>
          <w:szCs w:val="24"/>
        </w:rPr>
        <w:t xml:space="preserve"> Rutgers's </w:t>
      </w:r>
      <w:hyperlink r:id="rId12" w:history="1">
        <w:r w:rsidRPr="004657DC">
          <w:rPr>
            <w:rFonts w:eastAsia="Times New Roman" w:cstheme="minorHAnsi"/>
            <w:color w:val="000000" w:themeColor="text1"/>
            <w:sz w:val="24"/>
            <w:szCs w:val="24"/>
          </w:rPr>
          <w:t>policy on academic integrity.</w:t>
        </w:r>
      </w:hyperlink>
    </w:p>
    <w:p w:rsidR="001C0672" w:rsidRPr="000508A1" w:rsidRDefault="008B4A4B" w:rsidP="00F17CD0">
      <w:pPr>
        <w:spacing w:after="0" w:line="240" w:lineRule="auto"/>
        <w:rPr>
          <w:rFonts w:cstheme="minorHAnsi"/>
          <w:b/>
          <w:sz w:val="24"/>
          <w:szCs w:val="24"/>
        </w:rPr>
      </w:pPr>
      <w:r>
        <w:rPr>
          <w:rFonts w:cstheme="minorHAnsi"/>
          <w:b/>
          <w:sz w:val="24"/>
          <w:szCs w:val="24"/>
        </w:rPr>
        <w:t xml:space="preserve">Thursday, January </w:t>
      </w:r>
      <w:r w:rsidR="00D23226">
        <w:rPr>
          <w:rFonts w:cstheme="minorHAnsi"/>
          <w:b/>
          <w:sz w:val="24"/>
          <w:szCs w:val="24"/>
        </w:rPr>
        <w:t>24</w:t>
      </w:r>
    </w:p>
    <w:p w:rsidR="0054191A" w:rsidRPr="000508A1" w:rsidRDefault="0080679B" w:rsidP="00F17CD0">
      <w:pPr>
        <w:spacing w:after="0" w:line="240" w:lineRule="auto"/>
        <w:ind w:left="720" w:hanging="720"/>
        <w:rPr>
          <w:rFonts w:cstheme="minorHAnsi"/>
          <w:sz w:val="24"/>
          <w:szCs w:val="24"/>
        </w:rPr>
      </w:pPr>
      <w:r w:rsidRPr="000508A1">
        <w:rPr>
          <w:rFonts w:cstheme="minorHAnsi"/>
          <w:i/>
          <w:sz w:val="24"/>
          <w:szCs w:val="24"/>
        </w:rPr>
        <w:t xml:space="preserve">Reading: </w:t>
      </w:r>
      <w:r w:rsidR="007C23DD" w:rsidRPr="000508A1">
        <w:rPr>
          <w:rFonts w:cstheme="minorHAnsi"/>
          <w:sz w:val="24"/>
          <w:szCs w:val="24"/>
        </w:rPr>
        <w:t>Keim, Curtis</w:t>
      </w:r>
      <w:r w:rsidRPr="000508A1">
        <w:rPr>
          <w:rFonts w:cstheme="minorHAnsi"/>
          <w:sz w:val="24"/>
          <w:szCs w:val="24"/>
        </w:rPr>
        <w:t xml:space="preserve">. </w:t>
      </w:r>
      <w:r w:rsidR="007C23DD" w:rsidRPr="000508A1">
        <w:rPr>
          <w:rFonts w:cstheme="minorHAnsi"/>
          <w:i/>
          <w:sz w:val="24"/>
          <w:szCs w:val="24"/>
        </w:rPr>
        <w:t>Mistaking Africa: Curiosities and Inventions of the African Mind</w:t>
      </w:r>
      <w:r w:rsidR="007C23DD" w:rsidRPr="000508A1">
        <w:rPr>
          <w:rFonts w:cstheme="minorHAnsi"/>
          <w:sz w:val="24"/>
          <w:szCs w:val="24"/>
        </w:rPr>
        <w:t xml:space="preserve">. </w:t>
      </w:r>
      <w:r w:rsidR="0054191A" w:rsidRPr="000508A1">
        <w:rPr>
          <w:rFonts w:cstheme="minorHAnsi"/>
          <w:sz w:val="24"/>
          <w:szCs w:val="24"/>
        </w:rPr>
        <w:t xml:space="preserve">Boulder: </w:t>
      </w:r>
      <w:r w:rsidR="007C23DD" w:rsidRPr="000508A1">
        <w:rPr>
          <w:rFonts w:cstheme="minorHAnsi"/>
          <w:sz w:val="24"/>
          <w:szCs w:val="24"/>
        </w:rPr>
        <w:t>Westview</w:t>
      </w:r>
      <w:r w:rsidR="0054191A" w:rsidRPr="000508A1">
        <w:rPr>
          <w:rFonts w:cstheme="minorHAnsi"/>
          <w:sz w:val="24"/>
          <w:szCs w:val="24"/>
        </w:rPr>
        <w:t xml:space="preserve"> Press</w:t>
      </w:r>
      <w:r w:rsidRPr="000508A1">
        <w:rPr>
          <w:rFonts w:cstheme="minorHAnsi"/>
          <w:sz w:val="24"/>
          <w:szCs w:val="24"/>
        </w:rPr>
        <w:t>, 2009</w:t>
      </w:r>
      <w:r w:rsidR="0054191A" w:rsidRPr="000508A1">
        <w:rPr>
          <w:rFonts w:cstheme="minorHAnsi"/>
          <w:sz w:val="24"/>
          <w:szCs w:val="24"/>
        </w:rPr>
        <w:t>. Chapt</w:t>
      </w:r>
      <w:r w:rsidR="001569F3">
        <w:rPr>
          <w:rFonts w:cstheme="minorHAnsi"/>
          <w:sz w:val="24"/>
          <w:szCs w:val="24"/>
        </w:rPr>
        <w:t>ers 1-2, pp. 3-34</w:t>
      </w:r>
      <w:r w:rsidR="0054191A" w:rsidRPr="000508A1">
        <w:rPr>
          <w:rFonts w:cstheme="minorHAnsi"/>
          <w:sz w:val="24"/>
          <w:szCs w:val="24"/>
        </w:rPr>
        <w:t>.</w:t>
      </w:r>
    </w:p>
    <w:p w:rsidR="0054191A" w:rsidRPr="000508A1" w:rsidRDefault="0054191A" w:rsidP="00F17CD0">
      <w:pPr>
        <w:spacing w:after="0" w:line="240" w:lineRule="auto"/>
        <w:rPr>
          <w:rFonts w:cstheme="minorHAnsi"/>
          <w:sz w:val="24"/>
          <w:szCs w:val="24"/>
        </w:rPr>
      </w:pPr>
      <w:r w:rsidRPr="000508A1">
        <w:rPr>
          <w:rFonts w:cstheme="minorHAnsi"/>
          <w:i/>
          <w:sz w:val="24"/>
          <w:szCs w:val="24"/>
        </w:rPr>
        <w:t xml:space="preserve">In class: </w:t>
      </w:r>
      <w:r w:rsidRPr="000508A1">
        <w:rPr>
          <w:rFonts w:cstheme="minorHAnsi"/>
          <w:sz w:val="24"/>
          <w:szCs w:val="24"/>
        </w:rPr>
        <w:t>Discussion of Geography, ICTZ, Race and Human Variation</w:t>
      </w:r>
    </w:p>
    <w:p w:rsidR="0054191A" w:rsidRPr="000508A1" w:rsidRDefault="0054191A" w:rsidP="00F17CD0">
      <w:pPr>
        <w:spacing w:after="0" w:line="240" w:lineRule="auto"/>
        <w:rPr>
          <w:rFonts w:cstheme="minorHAnsi"/>
          <w:sz w:val="24"/>
          <w:szCs w:val="24"/>
        </w:rPr>
      </w:pPr>
    </w:p>
    <w:p w:rsidR="0054191A" w:rsidRPr="000508A1" w:rsidRDefault="00D23226" w:rsidP="00F17CD0">
      <w:pPr>
        <w:spacing w:after="0" w:line="240" w:lineRule="auto"/>
        <w:rPr>
          <w:rFonts w:cstheme="minorHAnsi"/>
          <w:b/>
          <w:sz w:val="24"/>
          <w:szCs w:val="24"/>
        </w:rPr>
      </w:pPr>
      <w:r>
        <w:rPr>
          <w:rFonts w:cstheme="minorHAnsi"/>
          <w:b/>
          <w:sz w:val="24"/>
          <w:szCs w:val="24"/>
        </w:rPr>
        <w:t>Tuesday, January 29</w:t>
      </w:r>
    </w:p>
    <w:p w:rsidR="0054191A" w:rsidRPr="000508A1" w:rsidRDefault="0080679B" w:rsidP="00F17CD0">
      <w:pPr>
        <w:spacing w:after="0" w:line="240" w:lineRule="auto"/>
        <w:rPr>
          <w:rFonts w:cstheme="minorHAnsi"/>
          <w:sz w:val="24"/>
          <w:szCs w:val="24"/>
        </w:rPr>
      </w:pPr>
      <w:r w:rsidRPr="000508A1">
        <w:rPr>
          <w:rFonts w:cstheme="minorHAnsi"/>
          <w:i/>
          <w:sz w:val="24"/>
          <w:szCs w:val="24"/>
        </w:rPr>
        <w:t xml:space="preserve">Reading: </w:t>
      </w:r>
      <w:r w:rsidR="0054191A" w:rsidRPr="000508A1">
        <w:rPr>
          <w:rFonts w:cstheme="minorHAnsi"/>
          <w:sz w:val="24"/>
          <w:szCs w:val="24"/>
        </w:rPr>
        <w:t xml:space="preserve">Keim, </w:t>
      </w:r>
      <w:r w:rsidR="0054191A" w:rsidRPr="000508A1">
        <w:rPr>
          <w:rFonts w:cstheme="minorHAnsi"/>
          <w:i/>
          <w:sz w:val="24"/>
          <w:szCs w:val="24"/>
        </w:rPr>
        <w:t>Mistaking Africa</w:t>
      </w:r>
      <w:r w:rsidR="001569F3">
        <w:rPr>
          <w:rFonts w:cstheme="minorHAnsi"/>
          <w:sz w:val="24"/>
          <w:szCs w:val="24"/>
        </w:rPr>
        <w:t>, Chapters 3</w:t>
      </w:r>
      <w:r w:rsidR="0054191A" w:rsidRPr="000508A1">
        <w:rPr>
          <w:rFonts w:cstheme="minorHAnsi"/>
          <w:sz w:val="24"/>
          <w:szCs w:val="24"/>
        </w:rPr>
        <w:t xml:space="preserve">-6, pp. </w:t>
      </w:r>
      <w:r w:rsidR="001569F3">
        <w:rPr>
          <w:rFonts w:cstheme="minorHAnsi"/>
          <w:sz w:val="24"/>
          <w:szCs w:val="24"/>
        </w:rPr>
        <w:t>35</w:t>
      </w:r>
      <w:r w:rsidR="0054191A" w:rsidRPr="000508A1">
        <w:rPr>
          <w:rFonts w:cstheme="minorHAnsi"/>
          <w:sz w:val="24"/>
          <w:szCs w:val="24"/>
        </w:rPr>
        <w:t>-102</w:t>
      </w:r>
      <w:r w:rsidR="004657DC">
        <w:rPr>
          <w:rFonts w:cstheme="minorHAnsi"/>
          <w:sz w:val="24"/>
          <w:szCs w:val="24"/>
        </w:rPr>
        <w:t>.</w:t>
      </w:r>
    </w:p>
    <w:p w:rsidR="0054191A" w:rsidRPr="000508A1" w:rsidRDefault="0054191A" w:rsidP="00F17CD0">
      <w:pPr>
        <w:spacing w:after="0" w:line="240" w:lineRule="auto"/>
        <w:rPr>
          <w:rFonts w:cstheme="minorHAnsi"/>
          <w:sz w:val="24"/>
          <w:szCs w:val="24"/>
        </w:rPr>
      </w:pPr>
      <w:r w:rsidRPr="000508A1">
        <w:rPr>
          <w:rFonts w:cstheme="minorHAnsi"/>
          <w:i/>
          <w:sz w:val="24"/>
          <w:szCs w:val="24"/>
        </w:rPr>
        <w:t xml:space="preserve">In class: </w:t>
      </w:r>
      <w:r w:rsidRPr="000508A1">
        <w:rPr>
          <w:rFonts w:cstheme="minorHAnsi"/>
          <w:sz w:val="24"/>
          <w:szCs w:val="24"/>
        </w:rPr>
        <w:t>William Kamkwamba on TED talks; discussion of history (colonialism)</w:t>
      </w:r>
    </w:p>
    <w:p w:rsidR="00BD39B7" w:rsidRPr="000508A1" w:rsidRDefault="00BD39B7" w:rsidP="000508A1">
      <w:pPr>
        <w:spacing w:after="0" w:line="240" w:lineRule="auto"/>
        <w:rPr>
          <w:rFonts w:cstheme="minorHAnsi"/>
          <w:sz w:val="24"/>
          <w:szCs w:val="24"/>
        </w:rPr>
      </w:pPr>
    </w:p>
    <w:p w:rsidR="0054191A" w:rsidRPr="000508A1" w:rsidRDefault="008B4A4B" w:rsidP="00F17CD0">
      <w:pPr>
        <w:spacing w:after="0" w:line="240" w:lineRule="auto"/>
        <w:rPr>
          <w:rFonts w:cstheme="minorHAnsi"/>
          <w:sz w:val="24"/>
          <w:szCs w:val="24"/>
        </w:rPr>
      </w:pPr>
      <w:r>
        <w:rPr>
          <w:rFonts w:cstheme="minorHAnsi"/>
          <w:b/>
          <w:sz w:val="24"/>
          <w:szCs w:val="24"/>
        </w:rPr>
        <w:t xml:space="preserve">Thursday, January </w:t>
      </w:r>
      <w:r w:rsidR="00D23226">
        <w:rPr>
          <w:rFonts w:cstheme="minorHAnsi"/>
          <w:b/>
          <w:sz w:val="24"/>
          <w:szCs w:val="24"/>
        </w:rPr>
        <w:t>31</w:t>
      </w:r>
    </w:p>
    <w:p w:rsidR="0054191A" w:rsidRPr="000508A1" w:rsidRDefault="0080679B" w:rsidP="00F17CD0">
      <w:pPr>
        <w:spacing w:after="0" w:line="240" w:lineRule="auto"/>
        <w:rPr>
          <w:rFonts w:cstheme="minorHAnsi"/>
          <w:sz w:val="24"/>
          <w:szCs w:val="24"/>
        </w:rPr>
      </w:pPr>
      <w:r w:rsidRPr="000508A1">
        <w:rPr>
          <w:rFonts w:cstheme="minorHAnsi"/>
          <w:i/>
          <w:sz w:val="24"/>
          <w:szCs w:val="24"/>
        </w:rPr>
        <w:t xml:space="preserve">Reading: </w:t>
      </w:r>
      <w:r w:rsidR="0054191A" w:rsidRPr="000508A1">
        <w:rPr>
          <w:rFonts w:cstheme="minorHAnsi"/>
          <w:sz w:val="24"/>
          <w:szCs w:val="24"/>
        </w:rPr>
        <w:t xml:space="preserve">Keim, </w:t>
      </w:r>
      <w:r w:rsidR="0054191A" w:rsidRPr="000508A1">
        <w:rPr>
          <w:rFonts w:cstheme="minorHAnsi"/>
          <w:i/>
          <w:sz w:val="24"/>
          <w:szCs w:val="24"/>
        </w:rPr>
        <w:t>Mistaking Africa</w:t>
      </w:r>
      <w:r w:rsidR="001569F3">
        <w:rPr>
          <w:rFonts w:cstheme="minorHAnsi"/>
          <w:sz w:val="24"/>
          <w:szCs w:val="24"/>
        </w:rPr>
        <w:t>, Chapters 7-9</w:t>
      </w:r>
      <w:r w:rsidR="0054191A" w:rsidRPr="000508A1">
        <w:rPr>
          <w:rFonts w:cstheme="minorHAnsi"/>
          <w:sz w:val="24"/>
          <w:szCs w:val="24"/>
        </w:rPr>
        <w:t>, pp. 105-1</w:t>
      </w:r>
      <w:r w:rsidR="001569F3">
        <w:rPr>
          <w:rFonts w:cstheme="minorHAnsi"/>
          <w:sz w:val="24"/>
          <w:szCs w:val="24"/>
        </w:rPr>
        <w:t>46</w:t>
      </w:r>
      <w:r w:rsidR="004657DC">
        <w:rPr>
          <w:rFonts w:cstheme="minorHAnsi"/>
          <w:sz w:val="24"/>
          <w:szCs w:val="24"/>
        </w:rPr>
        <w:t>.</w:t>
      </w:r>
    </w:p>
    <w:p w:rsidR="0054191A" w:rsidRPr="000508A1" w:rsidRDefault="0054191A" w:rsidP="00F17CD0">
      <w:pPr>
        <w:spacing w:after="0" w:line="240" w:lineRule="auto"/>
        <w:rPr>
          <w:rFonts w:cstheme="minorHAnsi"/>
          <w:sz w:val="24"/>
          <w:szCs w:val="24"/>
        </w:rPr>
      </w:pPr>
      <w:r w:rsidRPr="000508A1">
        <w:rPr>
          <w:rFonts w:cstheme="minorHAnsi"/>
          <w:i/>
          <w:sz w:val="24"/>
          <w:szCs w:val="24"/>
        </w:rPr>
        <w:t xml:space="preserve">In class: </w:t>
      </w:r>
      <w:r w:rsidR="0080679B" w:rsidRPr="000508A1">
        <w:rPr>
          <w:rFonts w:cstheme="minorHAnsi"/>
          <w:sz w:val="24"/>
          <w:szCs w:val="24"/>
        </w:rPr>
        <w:t>Discussion of Independence, Tribes/Ethnicity</w:t>
      </w:r>
    </w:p>
    <w:p w:rsidR="0054191A" w:rsidRPr="000508A1" w:rsidRDefault="0080679B" w:rsidP="00F17CD0">
      <w:pPr>
        <w:spacing w:after="0" w:line="240" w:lineRule="auto"/>
        <w:rPr>
          <w:rFonts w:cstheme="minorHAnsi"/>
          <w:i/>
          <w:sz w:val="24"/>
          <w:szCs w:val="24"/>
        </w:rPr>
      </w:pPr>
      <w:r w:rsidRPr="000508A1">
        <w:rPr>
          <w:rFonts w:cstheme="minorHAnsi"/>
          <w:i/>
          <w:sz w:val="24"/>
          <w:szCs w:val="24"/>
        </w:rPr>
        <w:t xml:space="preserve">Assignment: </w:t>
      </w:r>
      <w:r w:rsidRPr="000508A1">
        <w:rPr>
          <w:rFonts w:cstheme="minorHAnsi"/>
          <w:sz w:val="24"/>
          <w:szCs w:val="24"/>
        </w:rPr>
        <w:t>Map quiz</w:t>
      </w:r>
    </w:p>
    <w:p w:rsidR="0080679B" w:rsidRPr="000508A1" w:rsidRDefault="0080679B" w:rsidP="00F17CD0">
      <w:pPr>
        <w:spacing w:after="0" w:line="240" w:lineRule="auto"/>
        <w:rPr>
          <w:rFonts w:cstheme="minorHAnsi"/>
          <w:b/>
          <w:sz w:val="24"/>
          <w:szCs w:val="24"/>
        </w:rPr>
      </w:pPr>
    </w:p>
    <w:p w:rsidR="0054191A" w:rsidRPr="000508A1" w:rsidRDefault="008B4A4B" w:rsidP="00F17CD0">
      <w:pPr>
        <w:spacing w:after="0" w:line="240" w:lineRule="auto"/>
        <w:rPr>
          <w:rFonts w:cstheme="minorHAnsi"/>
          <w:sz w:val="24"/>
          <w:szCs w:val="24"/>
        </w:rPr>
      </w:pPr>
      <w:r>
        <w:rPr>
          <w:rFonts w:cstheme="minorHAnsi"/>
          <w:b/>
          <w:sz w:val="24"/>
          <w:szCs w:val="24"/>
        </w:rPr>
        <w:t xml:space="preserve">Tuesday, </w:t>
      </w:r>
      <w:r w:rsidR="00D23226">
        <w:rPr>
          <w:rFonts w:cstheme="minorHAnsi"/>
          <w:b/>
          <w:sz w:val="24"/>
          <w:szCs w:val="24"/>
        </w:rPr>
        <w:t>February 5</w:t>
      </w:r>
    </w:p>
    <w:p w:rsidR="0054191A" w:rsidRPr="000508A1" w:rsidRDefault="0080679B" w:rsidP="00F17CD0">
      <w:pPr>
        <w:spacing w:after="0" w:line="240" w:lineRule="auto"/>
        <w:rPr>
          <w:rFonts w:cstheme="minorHAnsi"/>
          <w:sz w:val="24"/>
          <w:szCs w:val="24"/>
        </w:rPr>
      </w:pPr>
      <w:r w:rsidRPr="000508A1">
        <w:rPr>
          <w:rFonts w:cstheme="minorHAnsi"/>
          <w:i/>
          <w:sz w:val="24"/>
          <w:szCs w:val="24"/>
        </w:rPr>
        <w:t xml:space="preserve">Reading: </w:t>
      </w:r>
      <w:r w:rsidR="0054191A" w:rsidRPr="000508A1">
        <w:rPr>
          <w:rFonts w:cstheme="minorHAnsi"/>
          <w:sz w:val="24"/>
          <w:szCs w:val="24"/>
        </w:rPr>
        <w:t xml:space="preserve">Keim, </w:t>
      </w:r>
      <w:r w:rsidR="0054191A" w:rsidRPr="000508A1">
        <w:rPr>
          <w:rFonts w:cstheme="minorHAnsi"/>
          <w:i/>
          <w:sz w:val="24"/>
          <w:szCs w:val="24"/>
        </w:rPr>
        <w:t>Mistaking Africa</w:t>
      </w:r>
      <w:r w:rsidR="001569F3">
        <w:rPr>
          <w:rFonts w:cstheme="minorHAnsi"/>
          <w:sz w:val="24"/>
          <w:szCs w:val="24"/>
        </w:rPr>
        <w:t>, Chapters 10-12, pp. 147</w:t>
      </w:r>
      <w:r w:rsidR="0054191A" w:rsidRPr="000508A1">
        <w:rPr>
          <w:rFonts w:cstheme="minorHAnsi"/>
          <w:sz w:val="24"/>
          <w:szCs w:val="24"/>
        </w:rPr>
        <w:t>-187</w:t>
      </w:r>
      <w:r w:rsidR="004657DC">
        <w:rPr>
          <w:rFonts w:cstheme="minorHAnsi"/>
          <w:sz w:val="24"/>
          <w:szCs w:val="24"/>
        </w:rPr>
        <w:t>.</w:t>
      </w:r>
    </w:p>
    <w:p w:rsidR="0054191A" w:rsidRPr="000508A1" w:rsidRDefault="0080679B" w:rsidP="00F17CD0">
      <w:pPr>
        <w:spacing w:after="0" w:line="240" w:lineRule="auto"/>
        <w:rPr>
          <w:rFonts w:cstheme="minorHAnsi"/>
          <w:sz w:val="24"/>
          <w:szCs w:val="24"/>
        </w:rPr>
      </w:pPr>
      <w:r w:rsidRPr="000508A1">
        <w:rPr>
          <w:rFonts w:cstheme="minorHAnsi"/>
          <w:i/>
          <w:sz w:val="24"/>
          <w:szCs w:val="24"/>
        </w:rPr>
        <w:t>Assignment</w:t>
      </w:r>
      <w:r w:rsidR="0054191A" w:rsidRPr="000508A1">
        <w:rPr>
          <w:rFonts w:cstheme="minorHAnsi"/>
          <w:i/>
          <w:sz w:val="24"/>
          <w:szCs w:val="24"/>
        </w:rPr>
        <w:t xml:space="preserve">: </w:t>
      </w:r>
      <w:r w:rsidR="0054191A" w:rsidRPr="000508A1">
        <w:rPr>
          <w:rFonts w:cstheme="minorHAnsi"/>
          <w:sz w:val="24"/>
          <w:szCs w:val="24"/>
        </w:rPr>
        <w:t>Bring in an item or image that illustrates one of the myths Keim discusses</w:t>
      </w:r>
      <w:r w:rsidRPr="000508A1">
        <w:rPr>
          <w:rFonts w:cstheme="minorHAnsi"/>
          <w:sz w:val="24"/>
          <w:szCs w:val="24"/>
        </w:rPr>
        <w:t>, and present to the class how it illustrates that myth.</w:t>
      </w:r>
    </w:p>
    <w:p w:rsidR="003F61DC" w:rsidRPr="000508A1" w:rsidRDefault="003F61DC" w:rsidP="00F17CD0">
      <w:pPr>
        <w:spacing w:after="0" w:line="240" w:lineRule="auto"/>
        <w:rPr>
          <w:rFonts w:cstheme="minorHAnsi"/>
          <w:sz w:val="24"/>
          <w:szCs w:val="24"/>
        </w:rPr>
      </w:pPr>
    </w:p>
    <w:p w:rsidR="000508A1" w:rsidRDefault="000508A1">
      <w:pPr>
        <w:rPr>
          <w:rFonts w:cstheme="minorHAnsi"/>
          <w:b/>
          <w:sz w:val="24"/>
          <w:szCs w:val="24"/>
        </w:rPr>
      </w:pPr>
      <w:r>
        <w:rPr>
          <w:rFonts w:cstheme="minorHAnsi"/>
          <w:b/>
          <w:sz w:val="24"/>
          <w:szCs w:val="24"/>
        </w:rPr>
        <w:br w:type="page"/>
      </w:r>
    </w:p>
    <w:p w:rsidR="007C23DD" w:rsidRPr="000508A1" w:rsidRDefault="00176F10" w:rsidP="00F17CD0">
      <w:pPr>
        <w:spacing w:after="0" w:line="240" w:lineRule="auto"/>
        <w:rPr>
          <w:rFonts w:cstheme="minorHAnsi"/>
          <w:b/>
          <w:sz w:val="24"/>
          <w:szCs w:val="24"/>
        </w:rPr>
      </w:pPr>
      <w:r w:rsidRPr="000508A1">
        <w:rPr>
          <w:rFonts w:cstheme="minorHAnsi"/>
          <w:b/>
          <w:sz w:val="24"/>
          <w:szCs w:val="24"/>
        </w:rPr>
        <w:lastRenderedPageBreak/>
        <w:t xml:space="preserve">PART TWO: </w:t>
      </w:r>
      <w:r w:rsidR="0080679B" w:rsidRPr="000508A1">
        <w:rPr>
          <w:rFonts w:cstheme="minorHAnsi"/>
          <w:b/>
          <w:sz w:val="24"/>
          <w:szCs w:val="24"/>
        </w:rPr>
        <w:t>LIFE ON THE GROUND IN ONE RURAL COMMUNITY</w:t>
      </w:r>
    </w:p>
    <w:p w:rsidR="0080679B" w:rsidRPr="000508A1" w:rsidRDefault="00D23226" w:rsidP="00F17CD0">
      <w:pPr>
        <w:spacing w:after="0" w:line="240" w:lineRule="auto"/>
        <w:rPr>
          <w:rFonts w:cstheme="minorHAnsi"/>
          <w:b/>
          <w:sz w:val="24"/>
          <w:szCs w:val="24"/>
        </w:rPr>
      </w:pPr>
      <w:r>
        <w:rPr>
          <w:rFonts w:cstheme="minorHAnsi"/>
          <w:b/>
          <w:sz w:val="24"/>
          <w:szCs w:val="24"/>
        </w:rPr>
        <w:t>Thursday, February 7</w:t>
      </w:r>
    </w:p>
    <w:p w:rsidR="003F61DC" w:rsidRPr="000508A1" w:rsidRDefault="0080679B" w:rsidP="00F17CD0">
      <w:pPr>
        <w:spacing w:after="0" w:line="240" w:lineRule="auto"/>
        <w:ind w:left="720" w:hanging="720"/>
        <w:rPr>
          <w:rFonts w:cstheme="minorHAnsi"/>
          <w:sz w:val="24"/>
          <w:szCs w:val="24"/>
        </w:rPr>
      </w:pPr>
      <w:r w:rsidRPr="000508A1">
        <w:rPr>
          <w:rFonts w:cstheme="minorHAnsi"/>
          <w:i/>
          <w:sz w:val="24"/>
          <w:szCs w:val="24"/>
        </w:rPr>
        <w:t xml:space="preserve">Reading: </w:t>
      </w:r>
      <w:r w:rsidR="007C23DD" w:rsidRPr="000508A1">
        <w:rPr>
          <w:rFonts w:cstheme="minorHAnsi"/>
          <w:sz w:val="24"/>
          <w:szCs w:val="24"/>
        </w:rPr>
        <w:t xml:space="preserve">Regis, Helen A. </w:t>
      </w:r>
      <w:r w:rsidR="007C23DD" w:rsidRPr="000508A1">
        <w:rPr>
          <w:rFonts w:cstheme="minorHAnsi"/>
          <w:i/>
          <w:sz w:val="24"/>
          <w:szCs w:val="24"/>
        </w:rPr>
        <w:t>Fulbe Voices: Marriage, Islam, and Medicine in Northern Cameroon</w:t>
      </w:r>
      <w:r w:rsidR="007C23DD" w:rsidRPr="000508A1">
        <w:rPr>
          <w:rFonts w:cstheme="minorHAnsi"/>
          <w:sz w:val="24"/>
          <w:szCs w:val="24"/>
        </w:rPr>
        <w:t xml:space="preserve">. </w:t>
      </w:r>
      <w:r w:rsidRPr="000508A1">
        <w:rPr>
          <w:rFonts w:cstheme="minorHAnsi"/>
          <w:sz w:val="24"/>
          <w:szCs w:val="24"/>
        </w:rPr>
        <w:t xml:space="preserve">Boulder: </w:t>
      </w:r>
      <w:r w:rsidR="007C23DD" w:rsidRPr="000508A1">
        <w:rPr>
          <w:rFonts w:cstheme="minorHAnsi"/>
          <w:sz w:val="24"/>
          <w:szCs w:val="24"/>
        </w:rPr>
        <w:t>Westview</w:t>
      </w:r>
      <w:r w:rsidRPr="000508A1">
        <w:rPr>
          <w:rFonts w:cstheme="minorHAnsi"/>
          <w:sz w:val="24"/>
          <w:szCs w:val="24"/>
        </w:rPr>
        <w:t xml:space="preserve"> Press, 2003</w:t>
      </w:r>
      <w:r w:rsidR="007C23DD" w:rsidRPr="000508A1">
        <w:rPr>
          <w:rFonts w:cstheme="minorHAnsi"/>
          <w:sz w:val="24"/>
          <w:szCs w:val="24"/>
        </w:rPr>
        <w:t>.</w:t>
      </w:r>
      <w:r w:rsidR="00B43B54" w:rsidRPr="000508A1">
        <w:rPr>
          <w:rFonts w:cstheme="minorHAnsi"/>
          <w:sz w:val="24"/>
          <w:szCs w:val="24"/>
        </w:rPr>
        <w:t xml:space="preserve"> </w:t>
      </w:r>
      <w:r w:rsidR="001569F3">
        <w:rPr>
          <w:rFonts w:cstheme="minorHAnsi"/>
          <w:sz w:val="24"/>
          <w:szCs w:val="24"/>
        </w:rPr>
        <w:t>Chapters 1-2</w:t>
      </w:r>
      <w:r w:rsidRPr="000508A1">
        <w:rPr>
          <w:rFonts w:cstheme="minorHAnsi"/>
          <w:sz w:val="24"/>
          <w:szCs w:val="24"/>
        </w:rPr>
        <w:t>, pp. 1-</w:t>
      </w:r>
      <w:r w:rsidR="001569F3">
        <w:rPr>
          <w:rFonts w:cstheme="minorHAnsi"/>
          <w:sz w:val="24"/>
          <w:szCs w:val="24"/>
        </w:rPr>
        <w:t>40</w:t>
      </w:r>
      <w:r w:rsidRPr="000508A1">
        <w:rPr>
          <w:rFonts w:cstheme="minorHAnsi"/>
          <w:sz w:val="24"/>
          <w:szCs w:val="24"/>
        </w:rPr>
        <w:t xml:space="preserve"> [note glossary in back of the book]</w:t>
      </w:r>
      <w:r w:rsidR="004657DC">
        <w:rPr>
          <w:rFonts w:cstheme="minorHAnsi"/>
          <w:sz w:val="24"/>
          <w:szCs w:val="24"/>
        </w:rPr>
        <w:t>.</w:t>
      </w:r>
    </w:p>
    <w:p w:rsidR="0080679B" w:rsidRPr="000508A1" w:rsidRDefault="00F17CD0" w:rsidP="00F17CD0">
      <w:pPr>
        <w:spacing w:after="0" w:line="240" w:lineRule="auto"/>
        <w:rPr>
          <w:rFonts w:cstheme="minorHAnsi"/>
          <w:sz w:val="24"/>
          <w:szCs w:val="24"/>
        </w:rPr>
      </w:pPr>
      <w:r w:rsidRPr="000508A1">
        <w:rPr>
          <w:rFonts w:cstheme="minorHAnsi"/>
          <w:i/>
          <w:sz w:val="24"/>
          <w:szCs w:val="24"/>
        </w:rPr>
        <w:t>Film</w:t>
      </w:r>
      <w:r w:rsidR="0080679B" w:rsidRPr="000508A1">
        <w:rPr>
          <w:rFonts w:cstheme="minorHAnsi"/>
          <w:i/>
          <w:sz w:val="24"/>
          <w:szCs w:val="24"/>
        </w:rPr>
        <w:t xml:space="preserve">: </w:t>
      </w:r>
      <w:r w:rsidR="00B43B54" w:rsidRPr="000508A1">
        <w:rPr>
          <w:rFonts w:cstheme="minorHAnsi"/>
          <w:sz w:val="24"/>
          <w:szCs w:val="24"/>
        </w:rPr>
        <w:t>“Awa: A Mother in West Africa” (2006)</w:t>
      </w:r>
      <w:r w:rsidR="00BD39B7" w:rsidRPr="000508A1">
        <w:rPr>
          <w:rFonts w:cstheme="minorHAnsi"/>
          <w:sz w:val="24"/>
          <w:szCs w:val="24"/>
        </w:rPr>
        <w:t xml:space="preserve"> by Alexis Curtis</w:t>
      </w:r>
    </w:p>
    <w:p w:rsidR="0080679B" w:rsidRPr="000508A1" w:rsidRDefault="0080679B" w:rsidP="00F17CD0">
      <w:pPr>
        <w:spacing w:after="0" w:line="240" w:lineRule="auto"/>
        <w:rPr>
          <w:rFonts w:cstheme="minorHAnsi"/>
          <w:sz w:val="24"/>
          <w:szCs w:val="24"/>
        </w:rPr>
      </w:pPr>
    </w:p>
    <w:p w:rsidR="0080679B" w:rsidRPr="000508A1" w:rsidRDefault="008B4A4B" w:rsidP="00F17CD0">
      <w:pPr>
        <w:spacing w:after="0" w:line="240" w:lineRule="auto"/>
        <w:rPr>
          <w:rFonts w:cstheme="minorHAnsi"/>
          <w:sz w:val="24"/>
          <w:szCs w:val="24"/>
        </w:rPr>
      </w:pPr>
      <w:r>
        <w:rPr>
          <w:rFonts w:cstheme="minorHAnsi"/>
          <w:b/>
          <w:sz w:val="24"/>
          <w:szCs w:val="24"/>
        </w:rPr>
        <w:t xml:space="preserve">Tuesday, </w:t>
      </w:r>
      <w:r w:rsidR="00D23226">
        <w:rPr>
          <w:rFonts w:cstheme="minorHAnsi"/>
          <w:b/>
          <w:sz w:val="24"/>
          <w:szCs w:val="24"/>
        </w:rPr>
        <w:t>February 12</w:t>
      </w:r>
    </w:p>
    <w:p w:rsidR="0080679B" w:rsidRPr="000508A1" w:rsidRDefault="0080679B" w:rsidP="00F17CD0">
      <w:pPr>
        <w:spacing w:after="0" w:line="240" w:lineRule="auto"/>
        <w:rPr>
          <w:rFonts w:cstheme="minorHAnsi"/>
          <w:sz w:val="24"/>
          <w:szCs w:val="24"/>
        </w:rPr>
      </w:pPr>
      <w:r w:rsidRPr="000508A1">
        <w:rPr>
          <w:rFonts w:cstheme="minorHAnsi"/>
          <w:i/>
          <w:sz w:val="24"/>
          <w:szCs w:val="24"/>
        </w:rPr>
        <w:t xml:space="preserve">Reading: </w:t>
      </w:r>
      <w:r w:rsidRPr="000508A1">
        <w:rPr>
          <w:rFonts w:cstheme="minorHAnsi"/>
          <w:sz w:val="24"/>
          <w:szCs w:val="24"/>
        </w:rPr>
        <w:t xml:space="preserve">Regis, </w:t>
      </w:r>
      <w:r w:rsidRPr="000508A1">
        <w:rPr>
          <w:rFonts w:cstheme="minorHAnsi"/>
          <w:i/>
          <w:sz w:val="24"/>
          <w:szCs w:val="24"/>
        </w:rPr>
        <w:t>Fulbe Voices</w:t>
      </w:r>
      <w:r w:rsidR="001569F3">
        <w:rPr>
          <w:rFonts w:cstheme="minorHAnsi"/>
          <w:sz w:val="24"/>
          <w:szCs w:val="24"/>
        </w:rPr>
        <w:t>, Chapters 3</w:t>
      </w:r>
      <w:r w:rsidR="007C6A00">
        <w:rPr>
          <w:rFonts w:cstheme="minorHAnsi"/>
          <w:sz w:val="24"/>
          <w:szCs w:val="24"/>
        </w:rPr>
        <w:t>-4</w:t>
      </w:r>
      <w:r w:rsidRPr="000508A1">
        <w:rPr>
          <w:rFonts w:cstheme="minorHAnsi"/>
          <w:sz w:val="24"/>
          <w:szCs w:val="24"/>
        </w:rPr>
        <w:t xml:space="preserve">, pp. </w:t>
      </w:r>
      <w:r w:rsidR="001569F3">
        <w:rPr>
          <w:rFonts w:cstheme="minorHAnsi"/>
          <w:sz w:val="24"/>
          <w:szCs w:val="24"/>
        </w:rPr>
        <w:t>41</w:t>
      </w:r>
      <w:r w:rsidRPr="000508A1">
        <w:rPr>
          <w:rFonts w:cstheme="minorHAnsi"/>
          <w:sz w:val="24"/>
          <w:szCs w:val="24"/>
        </w:rPr>
        <w:t>-</w:t>
      </w:r>
      <w:r w:rsidR="007C6A00">
        <w:rPr>
          <w:rFonts w:cstheme="minorHAnsi"/>
          <w:sz w:val="24"/>
          <w:szCs w:val="24"/>
        </w:rPr>
        <w:t>88</w:t>
      </w:r>
      <w:r w:rsidR="004657DC">
        <w:rPr>
          <w:rFonts w:cstheme="minorHAnsi"/>
          <w:sz w:val="24"/>
          <w:szCs w:val="24"/>
        </w:rPr>
        <w:t>.</w:t>
      </w:r>
    </w:p>
    <w:p w:rsidR="00176F10" w:rsidRPr="000508A1" w:rsidRDefault="00176F10" w:rsidP="00F17CD0">
      <w:pPr>
        <w:spacing w:after="0" w:line="240" w:lineRule="auto"/>
        <w:rPr>
          <w:rFonts w:cstheme="minorHAnsi"/>
          <w:sz w:val="24"/>
          <w:szCs w:val="24"/>
        </w:rPr>
      </w:pPr>
      <w:r w:rsidRPr="000508A1">
        <w:rPr>
          <w:rFonts w:cstheme="minorHAnsi"/>
          <w:i/>
          <w:sz w:val="24"/>
          <w:szCs w:val="24"/>
        </w:rPr>
        <w:t xml:space="preserve">In class: </w:t>
      </w:r>
      <w:r w:rsidRPr="000508A1">
        <w:rPr>
          <w:rFonts w:cstheme="minorHAnsi"/>
          <w:sz w:val="24"/>
          <w:szCs w:val="24"/>
        </w:rPr>
        <w:t>Discussion of Islam in Africa</w:t>
      </w:r>
      <w:r w:rsidR="00096BCF" w:rsidRPr="000508A1">
        <w:rPr>
          <w:rFonts w:cstheme="minorHAnsi"/>
          <w:sz w:val="24"/>
          <w:szCs w:val="24"/>
        </w:rPr>
        <w:t>; first paper assignment given.</w:t>
      </w:r>
    </w:p>
    <w:p w:rsidR="0080679B" w:rsidRPr="000508A1" w:rsidRDefault="0080679B" w:rsidP="00F17CD0">
      <w:pPr>
        <w:spacing w:after="0" w:line="240" w:lineRule="auto"/>
        <w:rPr>
          <w:rFonts w:cstheme="minorHAnsi"/>
          <w:sz w:val="24"/>
          <w:szCs w:val="24"/>
        </w:rPr>
      </w:pPr>
    </w:p>
    <w:p w:rsidR="0080679B" w:rsidRPr="000508A1" w:rsidRDefault="00D23226" w:rsidP="00F17CD0">
      <w:pPr>
        <w:spacing w:after="0" w:line="240" w:lineRule="auto"/>
        <w:rPr>
          <w:rFonts w:cstheme="minorHAnsi"/>
          <w:sz w:val="24"/>
          <w:szCs w:val="24"/>
        </w:rPr>
      </w:pPr>
      <w:r>
        <w:rPr>
          <w:rFonts w:cstheme="minorHAnsi"/>
          <w:b/>
          <w:sz w:val="24"/>
          <w:szCs w:val="24"/>
        </w:rPr>
        <w:t>Thursday, February 14</w:t>
      </w:r>
    </w:p>
    <w:p w:rsidR="007C6A00" w:rsidRDefault="0080679B" w:rsidP="00F17CD0">
      <w:pPr>
        <w:spacing w:after="0" w:line="240" w:lineRule="auto"/>
        <w:rPr>
          <w:rFonts w:cstheme="minorHAnsi"/>
          <w:sz w:val="24"/>
          <w:szCs w:val="24"/>
        </w:rPr>
      </w:pPr>
      <w:r w:rsidRPr="000508A1">
        <w:rPr>
          <w:rFonts w:cstheme="minorHAnsi"/>
          <w:i/>
          <w:sz w:val="24"/>
          <w:szCs w:val="24"/>
        </w:rPr>
        <w:t xml:space="preserve">Reading: </w:t>
      </w:r>
      <w:r w:rsidRPr="000508A1">
        <w:rPr>
          <w:rFonts w:cstheme="minorHAnsi"/>
          <w:sz w:val="24"/>
          <w:szCs w:val="24"/>
        </w:rPr>
        <w:t>Regis,</w:t>
      </w:r>
      <w:r w:rsidRPr="000508A1">
        <w:rPr>
          <w:rFonts w:cstheme="minorHAnsi"/>
          <w:i/>
          <w:sz w:val="24"/>
          <w:szCs w:val="24"/>
        </w:rPr>
        <w:t xml:space="preserve"> Fulbe Voices,</w:t>
      </w:r>
      <w:r w:rsidRPr="000508A1">
        <w:rPr>
          <w:rFonts w:cstheme="minorHAnsi"/>
          <w:sz w:val="24"/>
          <w:szCs w:val="24"/>
        </w:rPr>
        <w:t xml:space="preserve"> Chapters </w:t>
      </w:r>
      <w:r w:rsidR="007C6A00">
        <w:rPr>
          <w:rFonts w:cstheme="minorHAnsi"/>
          <w:sz w:val="24"/>
          <w:szCs w:val="24"/>
        </w:rPr>
        <w:t>5-6, pp. 89-134</w:t>
      </w:r>
      <w:r w:rsidR="004657DC">
        <w:rPr>
          <w:rFonts w:cstheme="minorHAnsi"/>
          <w:sz w:val="24"/>
          <w:szCs w:val="24"/>
        </w:rPr>
        <w:t>.</w:t>
      </w:r>
    </w:p>
    <w:p w:rsidR="00176F10" w:rsidRPr="000508A1" w:rsidRDefault="00176F10" w:rsidP="00F17CD0">
      <w:pPr>
        <w:spacing w:after="0" w:line="240" w:lineRule="auto"/>
        <w:rPr>
          <w:rFonts w:cstheme="minorHAnsi"/>
          <w:sz w:val="24"/>
          <w:szCs w:val="24"/>
        </w:rPr>
      </w:pPr>
      <w:r w:rsidRPr="000508A1">
        <w:rPr>
          <w:rFonts w:cstheme="minorHAnsi"/>
          <w:i/>
          <w:sz w:val="24"/>
          <w:szCs w:val="24"/>
        </w:rPr>
        <w:t xml:space="preserve">In class: </w:t>
      </w:r>
      <w:r w:rsidRPr="000508A1">
        <w:rPr>
          <w:rFonts w:cstheme="minorHAnsi"/>
          <w:sz w:val="24"/>
          <w:szCs w:val="24"/>
        </w:rPr>
        <w:t>Discussion of witchcraft and health</w:t>
      </w:r>
    </w:p>
    <w:p w:rsidR="00B216B5" w:rsidRDefault="00B216B5" w:rsidP="00F17CD0">
      <w:pPr>
        <w:spacing w:after="0" w:line="240" w:lineRule="auto"/>
        <w:rPr>
          <w:rFonts w:cstheme="minorHAnsi"/>
          <w:sz w:val="24"/>
          <w:szCs w:val="24"/>
        </w:rPr>
      </w:pPr>
    </w:p>
    <w:p w:rsidR="007C6A00" w:rsidRPr="000508A1" w:rsidRDefault="008B4A4B" w:rsidP="007C6A00">
      <w:pPr>
        <w:spacing w:after="0" w:line="240" w:lineRule="auto"/>
        <w:rPr>
          <w:rFonts w:cstheme="minorHAnsi"/>
          <w:b/>
          <w:sz w:val="24"/>
          <w:szCs w:val="24"/>
        </w:rPr>
      </w:pPr>
      <w:r>
        <w:rPr>
          <w:rFonts w:cstheme="minorHAnsi"/>
          <w:b/>
          <w:sz w:val="24"/>
          <w:szCs w:val="24"/>
        </w:rPr>
        <w:t>Tuesday,</w:t>
      </w:r>
      <w:r w:rsidR="00D23226">
        <w:rPr>
          <w:rFonts w:cstheme="minorHAnsi"/>
          <w:b/>
          <w:sz w:val="24"/>
          <w:szCs w:val="24"/>
        </w:rPr>
        <w:t xml:space="preserve"> February 19</w:t>
      </w:r>
    </w:p>
    <w:p w:rsidR="007C6A00" w:rsidRDefault="007C6A00" w:rsidP="00F17CD0">
      <w:pPr>
        <w:spacing w:after="0" w:line="240" w:lineRule="auto"/>
        <w:rPr>
          <w:rFonts w:cstheme="minorHAnsi"/>
          <w:sz w:val="24"/>
          <w:szCs w:val="24"/>
        </w:rPr>
      </w:pPr>
      <w:r>
        <w:rPr>
          <w:rFonts w:cstheme="minorHAnsi"/>
          <w:i/>
          <w:sz w:val="24"/>
          <w:szCs w:val="24"/>
        </w:rPr>
        <w:t xml:space="preserve">Reading: </w:t>
      </w:r>
      <w:r>
        <w:rPr>
          <w:rFonts w:cstheme="minorHAnsi"/>
          <w:sz w:val="24"/>
          <w:szCs w:val="24"/>
        </w:rPr>
        <w:t xml:space="preserve">Regis, </w:t>
      </w:r>
      <w:r>
        <w:rPr>
          <w:rFonts w:cstheme="minorHAnsi"/>
          <w:i/>
          <w:sz w:val="24"/>
          <w:szCs w:val="24"/>
        </w:rPr>
        <w:t>Fulbe Voices</w:t>
      </w:r>
      <w:r>
        <w:rPr>
          <w:rFonts w:cstheme="minorHAnsi"/>
          <w:sz w:val="24"/>
          <w:szCs w:val="24"/>
        </w:rPr>
        <w:t>, Chapter 7 and Conclusion, pp. 135-154</w:t>
      </w:r>
      <w:r w:rsidR="004657DC">
        <w:rPr>
          <w:rFonts w:cstheme="minorHAnsi"/>
          <w:sz w:val="24"/>
          <w:szCs w:val="24"/>
        </w:rPr>
        <w:t>.</w:t>
      </w:r>
    </w:p>
    <w:p w:rsidR="00B43B54" w:rsidRPr="000508A1" w:rsidRDefault="0080679B" w:rsidP="00F17CD0">
      <w:pPr>
        <w:spacing w:after="0" w:line="240" w:lineRule="auto"/>
        <w:rPr>
          <w:rFonts w:cstheme="minorHAnsi"/>
          <w:sz w:val="24"/>
          <w:szCs w:val="24"/>
        </w:rPr>
      </w:pPr>
      <w:r w:rsidRPr="000508A1">
        <w:rPr>
          <w:rFonts w:cstheme="minorHAnsi"/>
          <w:sz w:val="24"/>
          <w:szCs w:val="24"/>
        </w:rPr>
        <w:t xml:space="preserve"> </w:t>
      </w:r>
    </w:p>
    <w:p w:rsidR="00B43B54" w:rsidRPr="000508A1" w:rsidRDefault="00176F10" w:rsidP="00F17CD0">
      <w:pPr>
        <w:spacing w:after="0" w:line="240" w:lineRule="auto"/>
        <w:rPr>
          <w:rFonts w:cstheme="minorHAnsi"/>
          <w:b/>
          <w:sz w:val="24"/>
          <w:szCs w:val="24"/>
        </w:rPr>
      </w:pPr>
      <w:r w:rsidRPr="000508A1">
        <w:rPr>
          <w:rFonts w:cstheme="minorHAnsi"/>
          <w:b/>
          <w:sz w:val="24"/>
          <w:szCs w:val="24"/>
        </w:rPr>
        <w:t>PART THREE: URBAN LIFE</w:t>
      </w:r>
    </w:p>
    <w:p w:rsidR="007C6A00" w:rsidRPr="007C6A00" w:rsidRDefault="008B4A4B" w:rsidP="001569F3">
      <w:pPr>
        <w:spacing w:after="0" w:line="240" w:lineRule="auto"/>
        <w:ind w:left="720" w:hanging="720"/>
        <w:rPr>
          <w:rFonts w:cstheme="minorHAnsi"/>
          <w:b/>
          <w:sz w:val="24"/>
          <w:szCs w:val="24"/>
        </w:rPr>
      </w:pPr>
      <w:r>
        <w:rPr>
          <w:rFonts w:cstheme="minorHAnsi"/>
          <w:b/>
          <w:sz w:val="24"/>
          <w:szCs w:val="24"/>
        </w:rPr>
        <w:t xml:space="preserve">Thursday, February </w:t>
      </w:r>
      <w:r w:rsidR="00D23226">
        <w:rPr>
          <w:rFonts w:cstheme="minorHAnsi"/>
          <w:b/>
          <w:sz w:val="24"/>
          <w:szCs w:val="24"/>
        </w:rPr>
        <w:t>21</w:t>
      </w:r>
    </w:p>
    <w:p w:rsidR="00176F10" w:rsidRDefault="00176F10" w:rsidP="001569F3">
      <w:pPr>
        <w:spacing w:after="0" w:line="240" w:lineRule="auto"/>
        <w:ind w:left="720" w:hanging="720"/>
        <w:rPr>
          <w:rFonts w:cstheme="minorHAnsi"/>
          <w:sz w:val="24"/>
          <w:szCs w:val="24"/>
        </w:rPr>
      </w:pPr>
      <w:r w:rsidRPr="000508A1">
        <w:rPr>
          <w:rFonts w:cstheme="minorHAnsi"/>
          <w:i/>
          <w:sz w:val="24"/>
          <w:szCs w:val="24"/>
        </w:rPr>
        <w:t xml:space="preserve">Reading: </w:t>
      </w:r>
      <w:r w:rsidR="00B43B54" w:rsidRPr="000508A1">
        <w:rPr>
          <w:rFonts w:cstheme="minorHAnsi"/>
          <w:sz w:val="24"/>
          <w:szCs w:val="24"/>
        </w:rPr>
        <w:t xml:space="preserve">Abouet, Marguerite and Clément Obrerie. </w:t>
      </w:r>
      <w:r w:rsidR="00B43B54" w:rsidRPr="000508A1">
        <w:rPr>
          <w:rFonts w:cstheme="minorHAnsi"/>
          <w:i/>
          <w:sz w:val="24"/>
          <w:szCs w:val="24"/>
        </w:rPr>
        <w:t>Aya: Life in Yop City</w:t>
      </w:r>
      <w:r w:rsidR="00B43B54" w:rsidRPr="000508A1">
        <w:rPr>
          <w:rFonts w:cstheme="minorHAnsi"/>
          <w:sz w:val="24"/>
          <w:szCs w:val="24"/>
        </w:rPr>
        <w:t xml:space="preserve">. </w:t>
      </w:r>
      <w:r w:rsidRPr="000508A1">
        <w:rPr>
          <w:rFonts w:cstheme="minorHAnsi"/>
          <w:sz w:val="24"/>
          <w:szCs w:val="24"/>
        </w:rPr>
        <w:t xml:space="preserve">Montreal: </w:t>
      </w:r>
      <w:r w:rsidR="00B43B54" w:rsidRPr="000508A1">
        <w:rPr>
          <w:rFonts w:cstheme="minorHAnsi"/>
          <w:sz w:val="24"/>
          <w:szCs w:val="24"/>
        </w:rPr>
        <w:t>Drawn and Quarterly</w:t>
      </w:r>
      <w:r w:rsidRPr="000508A1">
        <w:rPr>
          <w:rFonts w:cstheme="minorHAnsi"/>
          <w:sz w:val="24"/>
          <w:szCs w:val="24"/>
        </w:rPr>
        <w:t>, 2012</w:t>
      </w:r>
      <w:r w:rsidR="00B43B54" w:rsidRPr="000508A1">
        <w:rPr>
          <w:rFonts w:cstheme="minorHAnsi"/>
          <w:sz w:val="24"/>
          <w:szCs w:val="24"/>
        </w:rPr>
        <w:t xml:space="preserve">.  </w:t>
      </w:r>
      <w:r w:rsidRPr="000508A1">
        <w:rPr>
          <w:rFonts w:cstheme="minorHAnsi"/>
          <w:sz w:val="24"/>
          <w:szCs w:val="24"/>
        </w:rPr>
        <w:t>Be sure to read the Preface as well as the Interview with Marguerite Abouet in the back of the book, before proceeding to the book itself, pp. 14-</w:t>
      </w:r>
      <w:r w:rsidR="007C6A00">
        <w:rPr>
          <w:rFonts w:cstheme="minorHAnsi"/>
          <w:sz w:val="24"/>
          <w:szCs w:val="24"/>
        </w:rPr>
        <w:t>151</w:t>
      </w:r>
      <w:r w:rsidR="001569F3">
        <w:rPr>
          <w:rFonts w:cstheme="minorHAnsi"/>
          <w:sz w:val="24"/>
          <w:szCs w:val="24"/>
        </w:rPr>
        <w:t>.</w:t>
      </w:r>
    </w:p>
    <w:p w:rsidR="001569F3" w:rsidRDefault="001569F3" w:rsidP="001569F3">
      <w:pPr>
        <w:spacing w:after="0" w:line="240" w:lineRule="auto"/>
        <w:ind w:left="720" w:hanging="720"/>
        <w:rPr>
          <w:rFonts w:cstheme="minorHAnsi"/>
          <w:sz w:val="24"/>
          <w:szCs w:val="24"/>
        </w:rPr>
      </w:pPr>
    </w:p>
    <w:p w:rsidR="007C6A00" w:rsidRPr="007C6A00" w:rsidRDefault="00D23226" w:rsidP="001569F3">
      <w:pPr>
        <w:spacing w:after="0" w:line="240" w:lineRule="auto"/>
        <w:ind w:left="720" w:hanging="720"/>
        <w:rPr>
          <w:rFonts w:cstheme="minorHAnsi"/>
          <w:b/>
          <w:sz w:val="24"/>
          <w:szCs w:val="24"/>
        </w:rPr>
      </w:pPr>
      <w:r>
        <w:rPr>
          <w:rFonts w:cstheme="minorHAnsi"/>
          <w:b/>
          <w:sz w:val="24"/>
          <w:szCs w:val="24"/>
        </w:rPr>
        <w:t>Tuesday, February 26</w:t>
      </w:r>
    </w:p>
    <w:p w:rsidR="00176F10" w:rsidRPr="000508A1" w:rsidRDefault="00176F10" w:rsidP="00F17CD0">
      <w:pPr>
        <w:spacing w:after="0" w:line="240" w:lineRule="auto"/>
        <w:rPr>
          <w:rFonts w:cstheme="minorHAnsi"/>
          <w:sz w:val="24"/>
          <w:szCs w:val="24"/>
        </w:rPr>
      </w:pPr>
      <w:r w:rsidRPr="000508A1">
        <w:rPr>
          <w:rFonts w:cstheme="minorHAnsi"/>
          <w:i/>
          <w:sz w:val="24"/>
          <w:szCs w:val="24"/>
        </w:rPr>
        <w:t xml:space="preserve">Reading: </w:t>
      </w:r>
      <w:r w:rsidRPr="000508A1">
        <w:rPr>
          <w:rFonts w:cstheme="minorHAnsi"/>
          <w:sz w:val="24"/>
          <w:szCs w:val="24"/>
        </w:rPr>
        <w:t xml:space="preserve">Abouet and Obrerie, </w:t>
      </w:r>
      <w:r w:rsidRPr="000508A1">
        <w:rPr>
          <w:rFonts w:cstheme="minorHAnsi"/>
          <w:i/>
          <w:sz w:val="24"/>
          <w:szCs w:val="24"/>
        </w:rPr>
        <w:t>Aya</w:t>
      </w:r>
      <w:r w:rsidRPr="000508A1">
        <w:rPr>
          <w:rFonts w:cstheme="minorHAnsi"/>
          <w:sz w:val="24"/>
          <w:szCs w:val="24"/>
        </w:rPr>
        <w:t xml:space="preserve">, pp. </w:t>
      </w:r>
      <w:r w:rsidR="007C6A00">
        <w:rPr>
          <w:rFonts w:cstheme="minorHAnsi"/>
          <w:sz w:val="24"/>
          <w:szCs w:val="24"/>
        </w:rPr>
        <w:t>152</w:t>
      </w:r>
      <w:r w:rsidRPr="000508A1">
        <w:rPr>
          <w:rFonts w:cstheme="minorHAnsi"/>
          <w:sz w:val="24"/>
          <w:szCs w:val="24"/>
        </w:rPr>
        <w:t>-345.</w:t>
      </w:r>
    </w:p>
    <w:p w:rsidR="00176F10" w:rsidRPr="000508A1" w:rsidRDefault="00176F10" w:rsidP="00F17CD0">
      <w:pPr>
        <w:spacing w:after="0" w:line="240" w:lineRule="auto"/>
        <w:rPr>
          <w:rFonts w:cstheme="minorHAnsi"/>
          <w:sz w:val="24"/>
          <w:szCs w:val="24"/>
        </w:rPr>
      </w:pPr>
    </w:p>
    <w:p w:rsidR="007C6A00" w:rsidRPr="007C6A00" w:rsidRDefault="00D23226" w:rsidP="00F17CD0">
      <w:pPr>
        <w:spacing w:after="0" w:line="240" w:lineRule="auto"/>
        <w:ind w:left="720" w:hanging="720"/>
        <w:rPr>
          <w:rFonts w:cstheme="minorHAnsi"/>
          <w:b/>
          <w:sz w:val="24"/>
          <w:szCs w:val="24"/>
        </w:rPr>
      </w:pPr>
      <w:r>
        <w:rPr>
          <w:rFonts w:cstheme="minorHAnsi"/>
          <w:b/>
          <w:sz w:val="24"/>
          <w:szCs w:val="24"/>
        </w:rPr>
        <w:t>Thursday, February 28</w:t>
      </w:r>
    </w:p>
    <w:p w:rsidR="00B43B54" w:rsidRPr="000508A1" w:rsidRDefault="00176F10" w:rsidP="00F17CD0">
      <w:pPr>
        <w:spacing w:after="0" w:line="240" w:lineRule="auto"/>
        <w:ind w:left="720" w:hanging="720"/>
        <w:rPr>
          <w:rFonts w:cstheme="minorHAnsi"/>
          <w:sz w:val="24"/>
          <w:szCs w:val="24"/>
        </w:rPr>
      </w:pPr>
      <w:r w:rsidRPr="000508A1">
        <w:rPr>
          <w:rFonts w:cstheme="minorHAnsi"/>
          <w:i/>
          <w:sz w:val="24"/>
          <w:szCs w:val="24"/>
        </w:rPr>
        <w:t xml:space="preserve">Reading: </w:t>
      </w:r>
      <w:r w:rsidR="00B43B54" w:rsidRPr="000508A1">
        <w:rPr>
          <w:rFonts w:cstheme="minorHAnsi"/>
          <w:sz w:val="24"/>
          <w:szCs w:val="24"/>
        </w:rPr>
        <w:t xml:space="preserve">Mains, Daniel. </w:t>
      </w:r>
      <w:r w:rsidR="00B43B54" w:rsidRPr="000508A1">
        <w:rPr>
          <w:rFonts w:cstheme="minorHAnsi"/>
          <w:i/>
          <w:sz w:val="24"/>
          <w:szCs w:val="24"/>
        </w:rPr>
        <w:t>Hope is Cut: Youth, Unemployment, and the Future in Urban Ethiopia</w:t>
      </w:r>
      <w:r w:rsidR="00B43B54" w:rsidRPr="000508A1">
        <w:rPr>
          <w:rFonts w:cstheme="minorHAnsi"/>
          <w:sz w:val="24"/>
          <w:szCs w:val="24"/>
        </w:rPr>
        <w:t xml:space="preserve">. </w:t>
      </w:r>
      <w:r w:rsidRPr="000508A1">
        <w:rPr>
          <w:rFonts w:cstheme="minorHAnsi"/>
          <w:sz w:val="24"/>
          <w:szCs w:val="24"/>
        </w:rPr>
        <w:t xml:space="preserve">Philadelphia: </w:t>
      </w:r>
      <w:r w:rsidR="00B43B54" w:rsidRPr="000508A1">
        <w:rPr>
          <w:rFonts w:cstheme="minorHAnsi"/>
          <w:sz w:val="24"/>
          <w:szCs w:val="24"/>
        </w:rPr>
        <w:t>Temple</w:t>
      </w:r>
      <w:r w:rsidRPr="000508A1">
        <w:rPr>
          <w:rFonts w:cstheme="minorHAnsi"/>
          <w:sz w:val="24"/>
          <w:szCs w:val="24"/>
        </w:rPr>
        <w:t xml:space="preserve"> University Press,</w:t>
      </w:r>
      <w:r w:rsidR="001569F3">
        <w:rPr>
          <w:rFonts w:cstheme="minorHAnsi"/>
          <w:sz w:val="24"/>
          <w:szCs w:val="24"/>
        </w:rPr>
        <w:t xml:space="preserve"> 2012. Introduction and Chapter</w:t>
      </w:r>
      <w:r w:rsidR="007C6A00">
        <w:rPr>
          <w:rFonts w:cstheme="minorHAnsi"/>
          <w:sz w:val="24"/>
          <w:szCs w:val="24"/>
        </w:rPr>
        <w:t xml:space="preserve"> 1</w:t>
      </w:r>
      <w:r w:rsidR="001569F3">
        <w:rPr>
          <w:rFonts w:cstheme="minorHAnsi"/>
          <w:sz w:val="24"/>
          <w:szCs w:val="24"/>
        </w:rPr>
        <w:t xml:space="preserve">, pp. </w:t>
      </w:r>
      <w:r w:rsidR="007C6A00">
        <w:rPr>
          <w:rFonts w:cstheme="minorHAnsi"/>
          <w:sz w:val="24"/>
          <w:szCs w:val="24"/>
        </w:rPr>
        <w:t>1-42</w:t>
      </w:r>
      <w:r w:rsidRPr="000508A1">
        <w:rPr>
          <w:rFonts w:cstheme="minorHAnsi"/>
          <w:sz w:val="24"/>
          <w:szCs w:val="24"/>
        </w:rPr>
        <w:t>.</w:t>
      </w:r>
    </w:p>
    <w:p w:rsidR="00176F10" w:rsidRPr="000508A1" w:rsidRDefault="00176F10" w:rsidP="00F17CD0">
      <w:pPr>
        <w:spacing w:after="0" w:line="240" w:lineRule="auto"/>
        <w:rPr>
          <w:rFonts w:cstheme="minorHAnsi"/>
          <w:sz w:val="24"/>
          <w:szCs w:val="24"/>
        </w:rPr>
      </w:pPr>
    </w:p>
    <w:p w:rsidR="00176F10" w:rsidRPr="000508A1" w:rsidRDefault="008B4A4B" w:rsidP="00F17CD0">
      <w:pPr>
        <w:spacing w:after="0" w:line="240" w:lineRule="auto"/>
        <w:rPr>
          <w:rFonts w:cstheme="minorHAnsi"/>
          <w:b/>
          <w:sz w:val="24"/>
          <w:szCs w:val="24"/>
        </w:rPr>
      </w:pPr>
      <w:r>
        <w:rPr>
          <w:rFonts w:cstheme="minorHAnsi"/>
          <w:b/>
          <w:sz w:val="24"/>
          <w:szCs w:val="24"/>
        </w:rPr>
        <w:t xml:space="preserve">Tuesday, </w:t>
      </w:r>
      <w:r w:rsidR="00D23226">
        <w:rPr>
          <w:rFonts w:cstheme="minorHAnsi"/>
          <w:b/>
          <w:sz w:val="24"/>
          <w:szCs w:val="24"/>
        </w:rPr>
        <w:t>March 5</w:t>
      </w:r>
    </w:p>
    <w:p w:rsidR="00176F10" w:rsidRPr="000508A1" w:rsidRDefault="00176F10" w:rsidP="00F17CD0">
      <w:pPr>
        <w:spacing w:after="0" w:line="240" w:lineRule="auto"/>
        <w:rPr>
          <w:rFonts w:cstheme="minorHAnsi"/>
          <w:sz w:val="24"/>
          <w:szCs w:val="24"/>
        </w:rPr>
      </w:pPr>
      <w:r w:rsidRPr="000508A1">
        <w:rPr>
          <w:rFonts w:cstheme="minorHAnsi"/>
          <w:i/>
          <w:sz w:val="24"/>
          <w:szCs w:val="24"/>
        </w:rPr>
        <w:t xml:space="preserve">Reading: </w:t>
      </w:r>
      <w:r w:rsidRPr="000508A1">
        <w:rPr>
          <w:rFonts w:cstheme="minorHAnsi"/>
          <w:sz w:val="24"/>
          <w:szCs w:val="24"/>
        </w:rPr>
        <w:t xml:space="preserve">Mains, </w:t>
      </w:r>
      <w:r w:rsidRPr="000508A1">
        <w:rPr>
          <w:rFonts w:cstheme="minorHAnsi"/>
          <w:i/>
          <w:sz w:val="24"/>
          <w:szCs w:val="24"/>
        </w:rPr>
        <w:t>Hope is Cut</w:t>
      </w:r>
      <w:r w:rsidR="001569F3">
        <w:rPr>
          <w:rFonts w:cstheme="minorHAnsi"/>
          <w:sz w:val="24"/>
          <w:szCs w:val="24"/>
        </w:rPr>
        <w:t xml:space="preserve">, Chapters </w:t>
      </w:r>
      <w:r w:rsidR="007C6A00">
        <w:rPr>
          <w:rFonts w:cstheme="minorHAnsi"/>
          <w:sz w:val="24"/>
          <w:szCs w:val="24"/>
        </w:rPr>
        <w:t>2</w:t>
      </w:r>
      <w:r w:rsidRPr="000508A1">
        <w:rPr>
          <w:rFonts w:cstheme="minorHAnsi"/>
          <w:sz w:val="24"/>
          <w:szCs w:val="24"/>
        </w:rPr>
        <w:t xml:space="preserve">-4, pp. </w:t>
      </w:r>
      <w:r w:rsidR="007C6A00">
        <w:rPr>
          <w:rFonts w:cstheme="minorHAnsi"/>
          <w:sz w:val="24"/>
          <w:szCs w:val="24"/>
        </w:rPr>
        <w:t>43</w:t>
      </w:r>
      <w:r w:rsidRPr="000508A1">
        <w:rPr>
          <w:rFonts w:cstheme="minorHAnsi"/>
          <w:sz w:val="24"/>
          <w:szCs w:val="24"/>
        </w:rPr>
        <w:t>-112</w:t>
      </w:r>
      <w:r w:rsidR="004657DC">
        <w:rPr>
          <w:rFonts w:cstheme="minorHAnsi"/>
          <w:sz w:val="24"/>
          <w:szCs w:val="24"/>
        </w:rPr>
        <w:t>.</w:t>
      </w:r>
    </w:p>
    <w:p w:rsidR="00176F10" w:rsidRPr="000508A1" w:rsidRDefault="00176F10" w:rsidP="00F17CD0">
      <w:pPr>
        <w:spacing w:after="0" w:line="240" w:lineRule="auto"/>
        <w:rPr>
          <w:rFonts w:cstheme="minorHAnsi"/>
          <w:sz w:val="24"/>
          <w:szCs w:val="24"/>
        </w:rPr>
      </w:pPr>
    </w:p>
    <w:p w:rsidR="00176F10" w:rsidRPr="000508A1" w:rsidRDefault="008B4A4B" w:rsidP="00F17CD0">
      <w:pPr>
        <w:spacing w:after="0" w:line="240" w:lineRule="auto"/>
        <w:rPr>
          <w:rFonts w:cstheme="minorHAnsi"/>
          <w:sz w:val="24"/>
          <w:szCs w:val="24"/>
        </w:rPr>
      </w:pPr>
      <w:r>
        <w:rPr>
          <w:rFonts w:cstheme="minorHAnsi"/>
          <w:b/>
          <w:sz w:val="24"/>
          <w:szCs w:val="24"/>
        </w:rPr>
        <w:t xml:space="preserve">Thursday, March </w:t>
      </w:r>
      <w:r w:rsidR="00D23226">
        <w:rPr>
          <w:rFonts w:cstheme="minorHAnsi"/>
          <w:b/>
          <w:sz w:val="24"/>
          <w:szCs w:val="24"/>
        </w:rPr>
        <w:t>7</w:t>
      </w:r>
    </w:p>
    <w:p w:rsidR="00176F10" w:rsidRPr="000508A1" w:rsidRDefault="00176F10" w:rsidP="00F17CD0">
      <w:pPr>
        <w:spacing w:after="0" w:line="240" w:lineRule="auto"/>
        <w:rPr>
          <w:rFonts w:cstheme="minorHAnsi"/>
          <w:sz w:val="24"/>
          <w:szCs w:val="24"/>
        </w:rPr>
      </w:pPr>
      <w:r w:rsidRPr="000508A1">
        <w:rPr>
          <w:rFonts w:cstheme="minorHAnsi"/>
          <w:i/>
          <w:sz w:val="24"/>
          <w:szCs w:val="24"/>
        </w:rPr>
        <w:t xml:space="preserve">Reading: </w:t>
      </w:r>
      <w:r w:rsidRPr="000508A1">
        <w:rPr>
          <w:rFonts w:cstheme="minorHAnsi"/>
          <w:sz w:val="24"/>
          <w:szCs w:val="24"/>
        </w:rPr>
        <w:t xml:space="preserve">Mains, </w:t>
      </w:r>
      <w:r w:rsidRPr="000508A1">
        <w:rPr>
          <w:rFonts w:cstheme="minorHAnsi"/>
          <w:i/>
          <w:sz w:val="24"/>
          <w:szCs w:val="24"/>
        </w:rPr>
        <w:t>Hope is Cut</w:t>
      </w:r>
      <w:r w:rsidRPr="000508A1">
        <w:rPr>
          <w:rFonts w:cstheme="minorHAnsi"/>
          <w:sz w:val="24"/>
          <w:szCs w:val="24"/>
        </w:rPr>
        <w:t>, Chapter</w:t>
      </w:r>
      <w:r w:rsidR="007C6A00">
        <w:rPr>
          <w:rFonts w:cstheme="minorHAnsi"/>
          <w:sz w:val="24"/>
          <w:szCs w:val="24"/>
        </w:rPr>
        <w:t xml:space="preserve"> </w:t>
      </w:r>
      <w:r w:rsidR="00E976F1" w:rsidRPr="000508A1">
        <w:rPr>
          <w:rFonts w:cstheme="minorHAnsi"/>
          <w:sz w:val="24"/>
          <w:szCs w:val="24"/>
        </w:rPr>
        <w:t>5</w:t>
      </w:r>
      <w:r w:rsidR="001569F3">
        <w:rPr>
          <w:rFonts w:cstheme="minorHAnsi"/>
          <w:sz w:val="24"/>
          <w:szCs w:val="24"/>
        </w:rPr>
        <w:t>, pp. 113-1</w:t>
      </w:r>
      <w:r w:rsidR="007C6A00">
        <w:rPr>
          <w:rFonts w:cstheme="minorHAnsi"/>
          <w:sz w:val="24"/>
          <w:szCs w:val="24"/>
        </w:rPr>
        <w:t>34</w:t>
      </w:r>
      <w:r w:rsidR="004657DC">
        <w:rPr>
          <w:rFonts w:cstheme="minorHAnsi"/>
          <w:sz w:val="24"/>
          <w:szCs w:val="24"/>
        </w:rPr>
        <w:t>.</w:t>
      </w:r>
    </w:p>
    <w:p w:rsidR="00E976F1" w:rsidRPr="000508A1" w:rsidRDefault="00E976F1" w:rsidP="00F17CD0">
      <w:pPr>
        <w:spacing w:after="0" w:line="240" w:lineRule="auto"/>
        <w:rPr>
          <w:rFonts w:cstheme="minorHAnsi"/>
          <w:sz w:val="24"/>
          <w:szCs w:val="24"/>
        </w:rPr>
      </w:pPr>
    </w:p>
    <w:p w:rsidR="00E976F1" w:rsidRPr="000508A1" w:rsidRDefault="00D23226" w:rsidP="00F17CD0">
      <w:pPr>
        <w:spacing w:after="0" w:line="240" w:lineRule="auto"/>
        <w:rPr>
          <w:rFonts w:cstheme="minorHAnsi"/>
          <w:sz w:val="24"/>
          <w:szCs w:val="24"/>
        </w:rPr>
      </w:pPr>
      <w:r>
        <w:rPr>
          <w:rFonts w:cstheme="minorHAnsi"/>
          <w:b/>
          <w:sz w:val="24"/>
          <w:szCs w:val="24"/>
        </w:rPr>
        <w:t>Tuesday, March 12</w:t>
      </w:r>
    </w:p>
    <w:p w:rsidR="00E976F1" w:rsidRPr="000508A1" w:rsidRDefault="00E976F1" w:rsidP="00F17CD0">
      <w:pPr>
        <w:spacing w:after="0" w:line="240" w:lineRule="auto"/>
        <w:rPr>
          <w:rFonts w:cstheme="minorHAnsi"/>
          <w:sz w:val="24"/>
          <w:szCs w:val="24"/>
        </w:rPr>
      </w:pPr>
      <w:r w:rsidRPr="000508A1">
        <w:rPr>
          <w:rFonts w:cstheme="minorHAnsi"/>
          <w:i/>
          <w:sz w:val="24"/>
          <w:szCs w:val="24"/>
        </w:rPr>
        <w:t xml:space="preserve">Reading: </w:t>
      </w:r>
      <w:r w:rsidRPr="000508A1">
        <w:rPr>
          <w:rFonts w:cstheme="minorHAnsi"/>
          <w:sz w:val="24"/>
          <w:szCs w:val="24"/>
        </w:rPr>
        <w:t xml:space="preserve">Mains, </w:t>
      </w:r>
      <w:r w:rsidRPr="000508A1">
        <w:rPr>
          <w:rFonts w:cstheme="minorHAnsi"/>
          <w:i/>
          <w:sz w:val="24"/>
          <w:szCs w:val="24"/>
        </w:rPr>
        <w:t xml:space="preserve">Hope is Cut, </w:t>
      </w:r>
      <w:r w:rsidR="007C6A00">
        <w:rPr>
          <w:rFonts w:cstheme="minorHAnsi"/>
          <w:sz w:val="24"/>
          <w:szCs w:val="24"/>
        </w:rPr>
        <w:t xml:space="preserve">Chapter 6 and </w:t>
      </w:r>
      <w:r w:rsidRPr="000508A1">
        <w:rPr>
          <w:rFonts w:cstheme="minorHAnsi"/>
          <w:sz w:val="24"/>
          <w:szCs w:val="24"/>
        </w:rPr>
        <w:t xml:space="preserve">Conclusion, pp. </w:t>
      </w:r>
      <w:r w:rsidR="001569F3">
        <w:rPr>
          <w:rFonts w:cstheme="minorHAnsi"/>
          <w:sz w:val="24"/>
          <w:szCs w:val="24"/>
        </w:rPr>
        <w:t>1</w:t>
      </w:r>
      <w:r w:rsidR="007C6A00">
        <w:rPr>
          <w:rFonts w:cstheme="minorHAnsi"/>
          <w:sz w:val="24"/>
          <w:szCs w:val="24"/>
        </w:rPr>
        <w:t>35</w:t>
      </w:r>
      <w:r w:rsidRPr="000508A1">
        <w:rPr>
          <w:rFonts w:cstheme="minorHAnsi"/>
          <w:sz w:val="24"/>
          <w:szCs w:val="24"/>
        </w:rPr>
        <w:t>-169</w:t>
      </w:r>
      <w:r w:rsidR="004657DC">
        <w:rPr>
          <w:rFonts w:cstheme="minorHAnsi"/>
          <w:sz w:val="24"/>
          <w:szCs w:val="24"/>
        </w:rPr>
        <w:t>.</w:t>
      </w:r>
    </w:p>
    <w:p w:rsidR="00F17CD0" w:rsidRPr="000508A1" w:rsidRDefault="00F17CD0" w:rsidP="00F17CD0">
      <w:pPr>
        <w:spacing w:after="0" w:line="240" w:lineRule="auto"/>
        <w:rPr>
          <w:rFonts w:cstheme="minorHAnsi"/>
          <w:b/>
          <w:sz w:val="24"/>
          <w:szCs w:val="24"/>
        </w:rPr>
      </w:pPr>
    </w:p>
    <w:p w:rsidR="00E976F1" w:rsidRPr="000508A1" w:rsidRDefault="00D23226" w:rsidP="00F17CD0">
      <w:pPr>
        <w:spacing w:after="0" w:line="240" w:lineRule="auto"/>
        <w:rPr>
          <w:rFonts w:cstheme="minorHAnsi"/>
          <w:sz w:val="24"/>
          <w:szCs w:val="24"/>
        </w:rPr>
      </w:pPr>
      <w:r>
        <w:rPr>
          <w:rFonts w:cstheme="minorHAnsi"/>
          <w:b/>
          <w:sz w:val="24"/>
          <w:szCs w:val="24"/>
        </w:rPr>
        <w:t>Thursday, March 14</w:t>
      </w:r>
    </w:p>
    <w:p w:rsidR="00182DA9" w:rsidRDefault="00EF5C25" w:rsidP="00F17CD0">
      <w:pPr>
        <w:spacing w:after="0" w:line="240" w:lineRule="auto"/>
        <w:rPr>
          <w:rFonts w:cstheme="minorHAnsi"/>
          <w:sz w:val="24"/>
          <w:szCs w:val="24"/>
        </w:rPr>
      </w:pPr>
      <w:r w:rsidRPr="000508A1">
        <w:rPr>
          <w:rFonts w:cstheme="minorHAnsi"/>
          <w:i/>
          <w:sz w:val="24"/>
          <w:szCs w:val="24"/>
        </w:rPr>
        <w:t>In class:</w:t>
      </w:r>
      <w:r w:rsidRPr="000508A1">
        <w:rPr>
          <w:rFonts w:cstheme="minorHAnsi"/>
          <w:sz w:val="24"/>
          <w:szCs w:val="24"/>
        </w:rPr>
        <w:t xml:space="preserve"> </w:t>
      </w:r>
      <w:r w:rsidR="00182DA9">
        <w:rPr>
          <w:rFonts w:cstheme="minorHAnsi"/>
          <w:sz w:val="24"/>
          <w:szCs w:val="24"/>
        </w:rPr>
        <w:t>Discussion of first paper.</w:t>
      </w:r>
    </w:p>
    <w:p w:rsidR="00484E82" w:rsidRDefault="002738AD" w:rsidP="00F17CD0">
      <w:pPr>
        <w:spacing w:after="0" w:line="240" w:lineRule="auto"/>
        <w:rPr>
          <w:rFonts w:cstheme="minorHAnsi"/>
          <w:sz w:val="24"/>
          <w:szCs w:val="24"/>
        </w:rPr>
      </w:pPr>
      <w:r w:rsidRPr="000508A1">
        <w:rPr>
          <w:rFonts w:cstheme="minorHAnsi"/>
          <w:sz w:val="24"/>
          <w:szCs w:val="24"/>
        </w:rPr>
        <w:t>Due: First paper</w:t>
      </w:r>
    </w:p>
    <w:p w:rsidR="007C6A00" w:rsidRPr="000508A1" w:rsidRDefault="007C6A00" w:rsidP="00F17CD0">
      <w:pPr>
        <w:spacing w:after="0" w:line="240" w:lineRule="auto"/>
        <w:rPr>
          <w:rFonts w:cstheme="minorHAnsi"/>
          <w:sz w:val="24"/>
          <w:szCs w:val="24"/>
        </w:rPr>
      </w:pPr>
    </w:p>
    <w:p w:rsidR="00E976F1" w:rsidRPr="000508A1" w:rsidRDefault="00E976F1" w:rsidP="00F17CD0">
      <w:pPr>
        <w:spacing w:after="0" w:line="240" w:lineRule="auto"/>
        <w:rPr>
          <w:rFonts w:cstheme="minorHAnsi"/>
          <w:sz w:val="24"/>
          <w:szCs w:val="24"/>
        </w:rPr>
      </w:pPr>
      <w:r w:rsidRPr="000508A1">
        <w:rPr>
          <w:rFonts w:cstheme="minorHAnsi"/>
          <w:sz w:val="24"/>
          <w:szCs w:val="24"/>
        </w:rPr>
        <w:lastRenderedPageBreak/>
        <w:t>SPRING BREAK</w:t>
      </w:r>
    </w:p>
    <w:p w:rsidR="003F61DC" w:rsidRPr="000508A1" w:rsidRDefault="003F61DC" w:rsidP="00F17CD0">
      <w:pPr>
        <w:spacing w:after="0" w:line="240" w:lineRule="auto"/>
        <w:rPr>
          <w:rFonts w:cstheme="minorHAnsi"/>
          <w:b/>
          <w:sz w:val="24"/>
          <w:szCs w:val="24"/>
        </w:rPr>
      </w:pPr>
    </w:p>
    <w:p w:rsidR="00B43B54" w:rsidRPr="000508A1" w:rsidRDefault="00E976F1" w:rsidP="00F17CD0">
      <w:pPr>
        <w:spacing w:after="0" w:line="240" w:lineRule="auto"/>
        <w:rPr>
          <w:rFonts w:cstheme="minorHAnsi"/>
          <w:sz w:val="24"/>
          <w:szCs w:val="24"/>
        </w:rPr>
      </w:pPr>
      <w:r w:rsidRPr="000508A1">
        <w:rPr>
          <w:rFonts w:cstheme="minorHAnsi"/>
          <w:b/>
          <w:sz w:val="24"/>
          <w:szCs w:val="24"/>
        </w:rPr>
        <w:t>PART FOUR: HEALTH AND HEALING</w:t>
      </w:r>
    </w:p>
    <w:p w:rsidR="00E976F1" w:rsidRPr="000508A1" w:rsidRDefault="00D23226" w:rsidP="00F17CD0">
      <w:pPr>
        <w:spacing w:after="0" w:line="240" w:lineRule="auto"/>
        <w:rPr>
          <w:rFonts w:cstheme="minorHAnsi"/>
          <w:b/>
          <w:sz w:val="24"/>
          <w:szCs w:val="24"/>
        </w:rPr>
      </w:pPr>
      <w:r>
        <w:rPr>
          <w:rFonts w:cstheme="minorHAnsi"/>
          <w:b/>
          <w:sz w:val="24"/>
          <w:szCs w:val="24"/>
        </w:rPr>
        <w:t>Tuesday, March 26</w:t>
      </w:r>
    </w:p>
    <w:p w:rsidR="001569F3" w:rsidRPr="001569F3" w:rsidRDefault="00B43B54" w:rsidP="00F17CD0">
      <w:pPr>
        <w:spacing w:after="0" w:line="240" w:lineRule="auto"/>
        <w:ind w:left="720" w:hanging="720"/>
        <w:rPr>
          <w:rFonts w:cstheme="minorHAnsi"/>
          <w:sz w:val="24"/>
          <w:szCs w:val="24"/>
        </w:rPr>
      </w:pPr>
      <w:r w:rsidRPr="000508A1">
        <w:rPr>
          <w:rFonts w:cstheme="minorHAnsi"/>
          <w:i/>
          <w:sz w:val="24"/>
          <w:szCs w:val="24"/>
        </w:rPr>
        <w:t>Reading</w:t>
      </w:r>
      <w:r w:rsidRPr="000508A1">
        <w:rPr>
          <w:rFonts w:cstheme="minorHAnsi"/>
          <w:sz w:val="24"/>
          <w:szCs w:val="24"/>
        </w:rPr>
        <w:t xml:space="preserve">: </w:t>
      </w:r>
      <w:r w:rsidR="001569F3">
        <w:rPr>
          <w:rFonts w:cstheme="minorHAnsi"/>
          <w:sz w:val="24"/>
          <w:szCs w:val="24"/>
        </w:rPr>
        <w:t xml:space="preserve">Adam Ashforth. </w:t>
      </w:r>
      <w:r w:rsidR="001569F3">
        <w:rPr>
          <w:rFonts w:cstheme="minorHAnsi"/>
          <w:i/>
          <w:sz w:val="24"/>
          <w:szCs w:val="24"/>
        </w:rPr>
        <w:t>Madumo: A Man Bewitched</w:t>
      </w:r>
      <w:r w:rsidR="001569F3">
        <w:rPr>
          <w:rFonts w:cstheme="minorHAnsi"/>
          <w:sz w:val="24"/>
          <w:szCs w:val="24"/>
        </w:rPr>
        <w:t>. Chicago: University of C</w:t>
      </w:r>
      <w:r w:rsidR="007C6A00">
        <w:rPr>
          <w:rFonts w:cstheme="minorHAnsi"/>
          <w:sz w:val="24"/>
          <w:szCs w:val="24"/>
        </w:rPr>
        <w:t>hicago Press, 2000. Chapters 1-6</w:t>
      </w:r>
      <w:r w:rsidR="001569F3">
        <w:rPr>
          <w:rFonts w:cstheme="minorHAnsi"/>
          <w:sz w:val="24"/>
          <w:szCs w:val="24"/>
        </w:rPr>
        <w:t xml:space="preserve">, pp. </w:t>
      </w:r>
      <w:r w:rsidR="007C6A00">
        <w:rPr>
          <w:rFonts w:cstheme="minorHAnsi"/>
          <w:sz w:val="24"/>
          <w:szCs w:val="24"/>
        </w:rPr>
        <w:t>1-70.</w:t>
      </w:r>
    </w:p>
    <w:p w:rsidR="00F17CD0" w:rsidRPr="000508A1" w:rsidRDefault="00F17CD0" w:rsidP="00F17CD0">
      <w:pPr>
        <w:spacing w:after="0" w:line="240" w:lineRule="auto"/>
        <w:ind w:left="720" w:hanging="720"/>
        <w:rPr>
          <w:rFonts w:cstheme="minorHAnsi"/>
          <w:sz w:val="24"/>
          <w:szCs w:val="24"/>
        </w:rPr>
      </w:pPr>
      <w:r w:rsidRPr="000508A1">
        <w:rPr>
          <w:rFonts w:cstheme="minorHAnsi"/>
          <w:i/>
          <w:sz w:val="24"/>
          <w:szCs w:val="24"/>
        </w:rPr>
        <w:t>Film:</w:t>
      </w:r>
      <w:r w:rsidRPr="000508A1">
        <w:rPr>
          <w:rFonts w:cstheme="minorHAnsi"/>
          <w:sz w:val="24"/>
          <w:szCs w:val="24"/>
        </w:rPr>
        <w:t xml:space="preserve"> “Sir Edward Evans-Pritchard: Strange Beliefs” by Bruce Dakowski (1985)</w:t>
      </w:r>
    </w:p>
    <w:p w:rsidR="00E976F1" w:rsidRPr="000508A1" w:rsidRDefault="00E976F1" w:rsidP="00F17CD0">
      <w:pPr>
        <w:spacing w:after="0" w:line="240" w:lineRule="auto"/>
        <w:rPr>
          <w:rFonts w:cstheme="minorHAnsi"/>
          <w:sz w:val="24"/>
          <w:szCs w:val="24"/>
        </w:rPr>
      </w:pPr>
    </w:p>
    <w:p w:rsidR="00E976F1" w:rsidRPr="000508A1" w:rsidRDefault="00D23226" w:rsidP="00F17CD0">
      <w:pPr>
        <w:spacing w:after="0" w:line="240" w:lineRule="auto"/>
        <w:rPr>
          <w:rFonts w:cstheme="minorHAnsi"/>
          <w:sz w:val="24"/>
          <w:szCs w:val="24"/>
        </w:rPr>
      </w:pPr>
      <w:r>
        <w:rPr>
          <w:rFonts w:cstheme="minorHAnsi"/>
          <w:b/>
          <w:sz w:val="24"/>
          <w:szCs w:val="24"/>
        </w:rPr>
        <w:t>Thursday, March 28</w:t>
      </w:r>
    </w:p>
    <w:p w:rsidR="00E976F1" w:rsidRPr="007C6A00" w:rsidRDefault="00E976F1" w:rsidP="00F17CD0">
      <w:pPr>
        <w:spacing w:after="0" w:line="240" w:lineRule="auto"/>
        <w:rPr>
          <w:rFonts w:cstheme="minorHAnsi"/>
          <w:sz w:val="24"/>
          <w:szCs w:val="24"/>
        </w:rPr>
      </w:pPr>
      <w:r w:rsidRPr="000508A1">
        <w:rPr>
          <w:rFonts w:cstheme="minorHAnsi"/>
          <w:i/>
          <w:sz w:val="24"/>
          <w:szCs w:val="24"/>
        </w:rPr>
        <w:t xml:space="preserve">Reading: </w:t>
      </w:r>
      <w:r w:rsidR="007C6A00">
        <w:rPr>
          <w:rFonts w:cstheme="minorHAnsi"/>
          <w:sz w:val="24"/>
          <w:szCs w:val="24"/>
        </w:rPr>
        <w:t xml:space="preserve">Ashforth, </w:t>
      </w:r>
      <w:r w:rsidR="007C6A00">
        <w:rPr>
          <w:rFonts w:cstheme="minorHAnsi"/>
          <w:i/>
          <w:sz w:val="24"/>
          <w:szCs w:val="24"/>
        </w:rPr>
        <w:t>Madumo</w:t>
      </w:r>
      <w:r w:rsidR="007C6A00">
        <w:rPr>
          <w:rFonts w:cstheme="minorHAnsi"/>
          <w:sz w:val="24"/>
          <w:szCs w:val="24"/>
        </w:rPr>
        <w:t>, Chapters 7-9, pp. 70-120.</w:t>
      </w:r>
    </w:p>
    <w:p w:rsidR="008F08B1" w:rsidRPr="000508A1" w:rsidRDefault="008F08B1" w:rsidP="00F17CD0">
      <w:pPr>
        <w:spacing w:after="0" w:line="240" w:lineRule="auto"/>
        <w:rPr>
          <w:rFonts w:cstheme="minorHAnsi"/>
          <w:sz w:val="24"/>
          <w:szCs w:val="24"/>
        </w:rPr>
      </w:pPr>
      <w:r w:rsidRPr="000508A1">
        <w:rPr>
          <w:rFonts w:cstheme="minorHAnsi"/>
          <w:i/>
          <w:sz w:val="24"/>
          <w:szCs w:val="24"/>
        </w:rPr>
        <w:t xml:space="preserve">Film: </w:t>
      </w:r>
      <w:r w:rsidRPr="000508A1">
        <w:rPr>
          <w:rFonts w:cstheme="minorHAnsi"/>
          <w:sz w:val="24"/>
          <w:szCs w:val="24"/>
        </w:rPr>
        <w:t>“Healers of Ghana” (1996)</w:t>
      </w:r>
      <w:r w:rsidR="00BD39B7" w:rsidRPr="000508A1">
        <w:rPr>
          <w:rFonts w:cstheme="minorHAnsi"/>
          <w:sz w:val="24"/>
          <w:szCs w:val="24"/>
        </w:rPr>
        <w:t xml:space="preserve"> by J. Scott Dodds</w:t>
      </w:r>
    </w:p>
    <w:p w:rsidR="00E976F1" w:rsidRPr="000508A1" w:rsidRDefault="00E976F1" w:rsidP="00F17CD0">
      <w:pPr>
        <w:spacing w:after="0" w:line="240" w:lineRule="auto"/>
        <w:rPr>
          <w:rFonts w:cstheme="minorHAnsi"/>
          <w:sz w:val="24"/>
          <w:szCs w:val="24"/>
        </w:rPr>
      </w:pPr>
    </w:p>
    <w:p w:rsidR="00E976F1" w:rsidRPr="000508A1" w:rsidRDefault="008B4A4B" w:rsidP="00F17CD0">
      <w:pPr>
        <w:spacing w:after="0" w:line="240" w:lineRule="auto"/>
        <w:rPr>
          <w:rFonts w:cstheme="minorHAnsi"/>
          <w:sz w:val="24"/>
          <w:szCs w:val="24"/>
        </w:rPr>
      </w:pPr>
      <w:r>
        <w:rPr>
          <w:rFonts w:cstheme="minorHAnsi"/>
          <w:b/>
          <w:sz w:val="24"/>
          <w:szCs w:val="24"/>
        </w:rPr>
        <w:t xml:space="preserve">Tuesday, </w:t>
      </w:r>
      <w:r w:rsidR="00D23226">
        <w:rPr>
          <w:rFonts w:cstheme="minorHAnsi"/>
          <w:b/>
          <w:sz w:val="24"/>
          <w:szCs w:val="24"/>
        </w:rPr>
        <w:t>April 2</w:t>
      </w:r>
    </w:p>
    <w:p w:rsidR="00E976F1" w:rsidRPr="007C6A00" w:rsidRDefault="00E976F1" w:rsidP="00F17CD0">
      <w:pPr>
        <w:spacing w:after="0" w:line="240" w:lineRule="auto"/>
        <w:rPr>
          <w:rFonts w:cstheme="minorHAnsi"/>
          <w:sz w:val="24"/>
          <w:szCs w:val="24"/>
        </w:rPr>
      </w:pPr>
      <w:r w:rsidRPr="000508A1">
        <w:rPr>
          <w:rFonts w:cstheme="minorHAnsi"/>
          <w:i/>
          <w:sz w:val="24"/>
          <w:szCs w:val="24"/>
        </w:rPr>
        <w:t xml:space="preserve">Reading: </w:t>
      </w:r>
      <w:r w:rsidR="007C6A00">
        <w:rPr>
          <w:rFonts w:cstheme="minorHAnsi"/>
          <w:sz w:val="24"/>
          <w:szCs w:val="24"/>
        </w:rPr>
        <w:t xml:space="preserve">Ashforth, </w:t>
      </w:r>
      <w:r w:rsidR="007C6A00">
        <w:rPr>
          <w:rFonts w:cstheme="minorHAnsi"/>
          <w:i/>
          <w:sz w:val="24"/>
          <w:szCs w:val="24"/>
        </w:rPr>
        <w:t>Madumo</w:t>
      </w:r>
      <w:r w:rsidR="007C6A00">
        <w:rPr>
          <w:rFonts w:cstheme="minorHAnsi"/>
          <w:sz w:val="24"/>
          <w:szCs w:val="24"/>
        </w:rPr>
        <w:t>, Chapters 10-16, pp. 120-203.</w:t>
      </w:r>
    </w:p>
    <w:p w:rsidR="00E976F1" w:rsidRPr="000508A1" w:rsidRDefault="00E976F1" w:rsidP="00F17CD0">
      <w:pPr>
        <w:spacing w:after="0" w:line="240" w:lineRule="auto"/>
        <w:rPr>
          <w:rFonts w:cstheme="minorHAnsi"/>
          <w:sz w:val="24"/>
          <w:szCs w:val="24"/>
        </w:rPr>
      </w:pPr>
    </w:p>
    <w:p w:rsidR="00E976F1" w:rsidRPr="000508A1" w:rsidRDefault="008B4A4B" w:rsidP="00F17CD0">
      <w:pPr>
        <w:spacing w:after="0" w:line="240" w:lineRule="auto"/>
        <w:rPr>
          <w:rFonts w:cstheme="minorHAnsi"/>
          <w:sz w:val="24"/>
          <w:szCs w:val="24"/>
        </w:rPr>
      </w:pPr>
      <w:r>
        <w:rPr>
          <w:rFonts w:cstheme="minorHAnsi"/>
          <w:b/>
          <w:sz w:val="24"/>
          <w:szCs w:val="24"/>
        </w:rPr>
        <w:t xml:space="preserve">Thursday, </w:t>
      </w:r>
      <w:r w:rsidR="00D23226">
        <w:rPr>
          <w:rFonts w:cstheme="minorHAnsi"/>
          <w:b/>
          <w:sz w:val="24"/>
          <w:szCs w:val="24"/>
        </w:rPr>
        <w:t>April 4</w:t>
      </w:r>
    </w:p>
    <w:p w:rsidR="00E976F1" w:rsidRPr="007C6A00" w:rsidRDefault="00E976F1" w:rsidP="00F17CD0">
      <w:pPr>
        <w:spacing w:after="0" w:line="240" w:lineRule="auto"/>
        <w:rPr>
          <w:rFonts w:cstheme="minorHAnsi"/>
          <w:sz w:val="24"/>
          <w:szCs w:val="24"/>
        </w:rPr>
      </w:pPr>
      <w:r w:rsidRPr="000508A1">
        <w:rPr>
          <w:rFonts w:cstheme="minorHAnsi"/>
          <w:i/>
          <w:sz w:val="24"/>
          <w:szCs w:val="24"/>
        </w:rPr>
        <w:t xml:space="preserve">Reading: </w:t>
      </w:r>
      <w:r w:rsidR="007C6A00">
        <w:rPr>
          <w:rFonts w:cstheme="minorHAnsi"/>
          <w:sz w:val="24"/>
          <w:szCs w:val="24"/>
        </w:rPr>
        <w:t xml:space="preserve">Ashforth, </w:t>
      </w:r>
      <w:r w:rsidR="007C6A00">
        <w:rPr>
          <w:rFonts w:cstheme="minorHAnsi"/>
          <w:i/>
          <w:sz w:val="24"/>
          <w:szCs w:val="24"/>
        </w:rPr>
        <w:t>Madumo</w:t>
      </w:r>
      <w:r w:rsidR="007C6A00">
        <w:rPr>
          <w:rFonts w:cstheme="minorHAnsi"/>
          <w:sz w:val="24"/>
          <w:szCs w:val="24"/>
        </w:rPr>
        <w:t>, Chapters 17-20, pp. 204-255.</w:t>
      </w:r>
    </w:p>
    <w:p w:rsidR="00E976F1" w:rsidRPr="000508A1" w:rsidRDefault="007C6A00" w:rsidP="00F17CD0">
      <w:pPr>
        <w:spacing w:after="0" w:line="240" w:lineRule="auto"/>
        <w:rPr>
          <w:rFonts w:cstheme="minorHAnsi"/>
          <w:sz w:val="24"/>
          <w:szCs w:val="24"/>
        </w:rPr>
      </w:pPr>
      <w:r w:rsidRPr="000508A1">
        <w:rPr>
          <w:rFonts w:cstheme="minorHAnsi"/>
          <w:i/>
          <w:sz w:val="24"/>
          <w:szCs w:val="24"/>
        </w:rPr>
        <w:t xml:space="preserve">Assignment: </w:t>
      </w:r>
      <w:r w:rsidRPr="000508A1">
        <w:rPr>
          <w:rFonts w:cstheme="minorHAnsi"/>
          <w:sz w:val="24"/>
          <w:szCs w:val="24"/>
        </w:rPr>
        <w:t>Bring in evidence of a non-biomedical practice available in the United States.</w:t>
      </w:r>
    </w:p>
    <w:p w:rsidR="00B43B54" w:rsidRPr="000508A1" w:rsidRDefault="00B43B54" w:rsidP="00F17CD0">
      <w:pPr>
        <w:spacing w:after="0" w:line="240" w:lineRule="auto"/>
        <w:rPr>
          <w:rFonts w:cstheme="minorHAnsi"/>
          <w:sz w:val="24"/>
          <w:szCs w:val="24"/>
        </w:rPr>
      </w:pPr>
    </w:p>
    <w:p w:rsidR="00B43B54" w:rsidRPr="000508A1" w:rsidRDefault="00E976F1" w:rsidP="00F17CD0">
      <w:pPr>
        <w:spacing w:after="0" w:line="240" w:lineRule="auto"/>
        <w:rPr>
          <w:rFonts w:cstheme="minorHAnsi"/>
          <w:b/>
          <w:sz w:val="24"/>
          <w:szCs w:val="24"/>
        </w:rPr>
      </w:pPr>
      <w:r w:rsidRPr="000508A1">
        <w:rPr>
          <w:rFonts w:cstheme="minorHAnsi"/>
          <w:b/>
          <w:sz w:val="24"/>
          <w:szCs w:val="24"/>
        </w:rPr>
        <w:t>PART FIVE: DEVELOPMENT, DEBT, AND GLOBAL TRADE</w:t>
      </w:r>
    </w:p>
    <w:p w:rsidR="00E976F1" w:rsidRPr="000508A1" w:rsidRDefault="00D23226" w:rsidP="00F17CD0">
      <w:pPr>
        <w:spacing w:after="0" w:line="240" w:lineRule="auto"/>
        <w:rPr>
          <w:rFonts w:cstheme="minorHAnsi"/>
          <w:b/>
          <w:sz w:val="24"/>
          <w:szCs w:val="24"/>
        </w:rPr>
      </w:pPr>
      <w:r>
        <w:rPr>
          <w:rFonts w:cstheme="minorHAnsi"/>
          <w:b/>
          <w:sz w:val="24"/>
          <w:szCs w:val="24"/>
        </w:rPr>
        <w:t>Tuesday, April 9</w:t>
      </w:r>
    </w:p>
    <w:p w:rsidR="00273395" w:rsidRPr="00EB7D0F" w:rsidRDefault="00EB7D0F" w:rsidP="00EB7D0F">
      <w:pPr>
        <w:spacing w:after="0" w:line="240" w:lineRule="auto"/>
        <w:ind w:left="720" w:hanging="720"/>
        <w:rPr>
          <w:rFonts w:cstheme="minorHAnsi"/>
          <w:i/>
          <w:sz w:val="24"/>
          <w:szCs w:val="24"/>
        </w:rPr>
      </w:pPr>
      <w:r>
        <w:rPr>
          <w:rFonts w:cstheme="minorHAnsi"/>
          <w:i/>
          <w:sz w:val="24"/>
          <w:szCs w:val="24"/>
        </w:rPr>
        <w:t>Reading</w:t>
      </w:r>
      <w:r w:rsidR="00B43B54" w:rsidRPr="000508A1">
        <w:rPr>
          <w:rFonts w:cstheme="minorHAnsi"/>
          <w:i/>
          <w:sz w:val="24"/>
          <w:szCs w:val="24"/>
        </w:rPr>
        <w:t>:</w:t>
      </w:r>
      <w:r>
        <w:rPr>
          <w:rFonts w:cstheme="minorHAnsi"/>
          <w:i/>
          <w:sz w:val="24"/>
          <w:szCs w:val="24"/>
        </w:rPr>
        <w:t xml:space="preserve"> </w:t>
      </w:r>
      <w:r w:rsidR="00273395" w:rsidRPr="00EB7D0F">
        <w:rPr>
          <w:rFonts w:cstheme="minorHAnsi"/>
          <w:sz w:val="24"/>
          <w:szCs w:val="24"/>
        </w:rPr>
        <w:t xml:space="preserve">Ferguson, James. </w:t>
      </w:r>
      <w:r w:rsidR="00B43B54" w:rsidRPr="00EB7D0F">
        <w:rPr>
          <w:rFonts w:cstheme="minorHAnsi"/>
          <w:sz w:val="24"/>
          <w:szCs w:val="24"/>
        </w:rPr>
        <w:t>“</w:t>
      </w:r>
      <w:r w:rsidR="00D34127" w:rsidRPr="00EB7D0F">
        <w:rPr>
          <w:rFonts w:cstheme="minorHAnsi"/>
          <w:sz w:val="24"/>
          <w:szCs w:val="24"/>
        </w:rPr>
        <w:t>Globalizing Africa?</w:t>
      </w:r>
      <w:r w:rsidR="00273395" w:rsidRPr="00EB7D0F">
        <w:rPr>
          <w:rFonts w:cstheme="minorHAnsi"/>
          <w:sz w:val="24"/>
          <w:szCs w:val="24"/>
        </w:rPr>
        <w:t xml:space="preserve"> Observations from an Inconvenient Continent.” </w:t>
      </w:r>
      <w:r w:rsidR="00D34127" w:rsidRPr="00EB7D0F">
        <w:rPr>
          <w:rFonts w:cstheme="minorHAnsi"/>
          <w:i/>
          <w:sz w:val="24"/>
          <w:szCs w:val="24"/>
        </w:rPr>
        <w:t>Global Shadows</w:t>
      </w:r>
      <w:r w:rsidR="00273395" w:rsidRPr="00EB7D0F">
        <w:rPr>
          <w:rFonts w:cstheme="minorHAnsi"/>
          <w:i/>
          <w:sz w:val="24"/>
          <w:szCs w:val="24"/>
        </w:rPr>
        <w:t>: Africa in the Neoliberal World Order</w:t>
      </w:r>
      <w:r w:rsidR="00D34127" w:rsidRPr="00EB7D0F">
        <w:rPr>
          <w:rFonts w:cstheme="minorHAnsi"/>
          <w:i/>
          <w:sz w:val="24"/>
          <w:szCs w:val="24"/>
        </w:rPr>
        <w:t>,</w:t>
      </w:r>
      <w:r w:rsidR="00D34127" w:rsidRPr="00EB7D0F">
        <w:rPr>
          <w:rFonts w:cstheme="minorHAnsi"/>
          <w:sz w:val="24"/>
          <w:szCs w:val="24"/>
        </w:rPr>
        <w:t xml:space="preserve"> pp</w:t>
      </w:r>
      <w:r w:rsidR="00273395" w:rsidRPr="00EB7D0F">
        <w:rPr>
          <w:rFonts w:cstheme="minorHAnsi"/>
          <w:sz w:val="24"/>
          <w:szCs w:val="24"/>
        </w:rPr>
        <w:t>. 25-49. Durham: Duke University Press</w:t>
      </w:r>
      <w:r w:rsidR="00C33624">
        <w:rPr>
          <w:rFonts w:cstheme="minorHAnsi"/>
          <w:sz w:val="24"/>
          <w:szCs w:val="24"/>
        </w:rPr>
        <w:t>, 2006</w:t>
      </w:r>
      <w:r w:rsidR="00273395" w:rsidRPr="00EB7D0F">
        <w:rPr>
          <w:rFonts w:cstheme="minorHAnsi"/>
          <w:sz w:val="24"/>
          <w:szCs w:val="24"/>
        </w:rPr>
        <w:t>.</w:t>
      </w:r>
      <w:r w:rsidR="00484E82" w:rsidRPr="00EB7D0F">
        <w:rPr>
          <w:rFonts w:cstheme="minorHAnsi"/>
          <w:sz w:val="24"/>
          <w:szCs w:val="24"/>
        </w:rPr>
        <w:t xml:space="preserve"> [on reserve]</w:t>
      </w:r>
    </w:p>
    <w:p w:rsidR="00273395" w:rsidRDefault="00273395" w:rsidP="00F17CD0">
      <w:pPr>
        <w:spacing w:after="0" w:line="240" w:lineRule="auto"/>
        <w:rPr>
          <w:rFonts w:cstheme="minorHAnsi"/>
          <w:sz w:val="24"/>
          <w:szCs w:val="24"/>
        </w:rPr>
      </w:pPr>
      <w:r w:rsidRPr="000508A1">
        <w:rPr>
          <w:rFonts w:cstheme="minorHAnsi"/>
          <w:i/>
          <w:sz w:val="24"/>
          <w:szCs w:val="24"/>
        </w:rPr>
        <w:t xml:space="preserve">In class: </w:t>
      </w:r>
      <w:r w:rsidRPr="000508A1">
        <w:rPr>
          <w:rFonts w:cstheme="minorHAnsi"/>
          <w:sz w:val="24"/>
          <w:szCs w:val="24"/>
        </w:rPr>
        <w:t>Discussion of development and debt</w:t>
      </w:r>
    </w:p>
    <w:p w:rsidR="00C33624" w:rsidRDefault="00C33624" w:rsidP="00F17CD0">
      <w:pPr>
        <w:spacing w:after="0" w:line="240" w:lineRule="auto"/>
        <w:rPr>
          <w:rFonts w:cstheme="minorHAnsi"/>
          <w:sz w:val="24"/>
          <w:szCs w:val="24"/>
        </w:rPr>
      </w:pPr>
    </w:p>
    <w:p w:rsidR="00C33624" w:rsidRPr="00C33624" w:rsidRDefault="00D23226" w:rsidP="00F17CD0">
      <w:pPr>
        <w:spacing w:after="0" w:line="240" w:lineRule="auto"/>
        <w:rPr>
          <w:rFonts w:cstheme="minorHAnsi"/>
          <w:b/>
          <w:sz w:val="24"/>
          <w:szCs w:val="24"/>
        </w:rPr>
      </w:pPr>
      <w:r>
        <w:rPr>
          <w:rFonts w:cstheme="minorHAnsi"/>
          <w:b/>
          <w:sz w:val="24"/>
          <w:szCs w:val="24"/>
        </w:rPr>
        <w:t>Thursday, April 11</w:t>
      </w:r>
    </w:p>
    <w:p w:rsidR="00273395" w:rsidRDefault="00C33624" w:rsidP="00C33624">
      <w:pPr>
        <w:pStyle w:val="ListParagraph"/>
        <w:spacing w:after="0" w:line="240" w:lineRule="auto"/>
        <w:ind w:hanging="720"/>
        <w:rPr>
          <w:rFonts w:cstheme="minorHAnsi"/>
          <w:sz w:val="24"/>
          <w:szCs w:val="24"/>
        </w:rPr>
      </w:pPr>
      <w:r>
        <w:rPr>
          <w:rFonts w:cstheme="minorHAnsi"/>
          <w:i/>
          <w:sz w:val="24"/>
          <w:szCs w:val="24"/>
        </w:rPr>
        <w:t xml:space="preserve">Reading: </w:t>
      </w:r>
      <w:r w:rsidR="00745DEF">
        <w:rPr>
          <w:rFonts w:cstheme="minorHAnsi"/>
          <w:sz w:val="24"/>
          <w:szCs w:val="24"/>
        </w:rPr>
        <w:t>Uvin, Peter.</w:t>
      </w:r>
      <w:r>
        <w:rPr>
          <w:rFonts w:cstheme="minorHAnsi"/>
          <w:sz w:val="24"/>
          <w:szCs w:val="24"/>
        </w:rPr>
        <w:t xml:space="preserve"> </w:t>
      </w:r>
      <w:r w:rsidR="00DF4FDF">
        <w:rPr>
          <w:rFonts w:cstheme="minorHAnsi"/>
          <w:sz w:val="24"/>
          <w:szCs w:val="24"/>
        </w:rPr>
        <w:t xml:space="preserve">“Introduction.” </w:t>
      </w:r>
      <w:r w:rsidR="00DF4FDF">
        <w:rPr>
          <w:rFonts w:cstheme="minorHAnsi"/>
          <w:i/>
          <w:sz w:val="24"/>
          <w:szCs w:val="24"/>
        </w:rPr>
        <w:t>Aiding Violence: The Development Enterprise in Rwanda</w:t>
      </w:r>
      <w:r w:rsidR="00DF4FDF">
        <w:rPr>
          <w:rFonts w:cstheme="minorHAnsi"/>
          <w:sz w:val="24"/>
          <w:szCs w:val="24"/>
        </w:rPr>
        <w:t>. West Hartford: Kumarian Press, 1998.</w:t>
      </w:r>
      <w:r w:rsidR="00745DEF">
        <w:rPr>
          <w:rFonts w:cstheme="minorHAnsi"/>
          <w:sz w:val="24"/>
          <w:szCs w:val="24"/>
        </w:rPr>
        <w:t xml:space="preserve"> [on reserve]</w:t>
      </w:r>
    </w:p>
    <w:p w:rsidR="00C33624" w:rsidRPr="000508A1" w:rsidRDefault="00745DEF" w:rsidP="00745DEF">
      <w:pPr>
        <w:pStyle w:val="ListParagraph"/>
        <w:tabs>
          <w:tab w:val="left" w:pos="8270"/>
        </w:tabs>
        <w:spacing w:after="0" w:line="240" w:lineRule="auto"/>
        <w:ind w:hanging="720"/>
        <w:rPr>
          <w:rFonts w:cstheme="minorHAnsi"/>
          <w:sz w:val="24"/>
          <w:szCs w:val="24"/>
        </w:rPr>
      </w:pPr>
      <w:r>
        <w:rPr>
          <w:rFonts w:cstheme="minorHAnsi"/>
          <w:sz w:val="24"/>
          <w:szCs w:val="24"/>
        </w:rPr>
        <w:tab/>
      </w:r>
      <w:r>
        <w:rPr>
          <w:rFonts w:cstheme="minorHAnsi"/>
          <w:sz w:val="24"/>
          <w:szCs w:val="24"/>
        </w:rPr>
        <w:tab/>
      </w:r>
    </w:p>
    <w:p w:rsidR="00273395" w:rsidRPr="000508A1" w:rsidRDefault="00D23226" w:rsidP="00F17CD0">
      <w:pPr>
        <w:pStyle w:val="ListParagraph"/>
        <w:spacing w:after="0" w:line="240" w:lineRule="auto"/>
        <w:ind w:left="0"/>
        <w:rPr>
          <w:rFonts w:cstheme="minorHAnsi"/>
          <w:b/>
          <w:sz w:val="24"/>
          <w:szCs w:val="24"/>
        </w:rPr>
      </w:pPr>
      <w:r>
        <w:rPr>
          <w:rFonts w:cstheme="minorHAnsi"/>
          <w:b/>
          <w:sz w:val="24"/>
          <w:szCs w:val="24"/>
        </w:rPr>
        <w:t>Tuesday, April 16</w:t>
      </w:r>
    </w:p>
    <w:p w:rsidR="00A9381A" w:rsidRDefault="00745DEF" w:rsidP="00C33624">
      <w:pPr>
        <w:pStyle w:val="ListParagraph"/>
        <w:spacing w:after="0" w:line="240" w:lineRule="auto"/>
        <w:ind w:hanging="720"/>
        <w:rPr>
          <w:rFonts w:cstheme="minorHAnsi"/>
          <w:i/>
          <w:sz w:val="24"/>
          <w:szCs w:val="24"/>
        </w:rPr>
      </w:pPr>
      <w:r>
        <w:rPr>
          <w:rFonts w:cstheme="minorHAnsi"/>
          <w:i/>
          <w:sz w:val="24"/>
          <w:szCs w:val="24"/>
        </w:rPr>
        <w:t>Reading</w:t>
      </w:r>
      <w:r w:rsidR="00D23226">
        <w:rPr>
          <w:rFonts w:cstheme="minorHAnsi"/>
          <w:i/>
          <w:sz w:val="24"/>
          <w:szCs w:val="24"/>
        </w:rPr>
        <w:t>s</w:t>
      </w:r>
      <w:r>
        <w:rPr>
          <w:rFonts w:cstheme="minorHAnsi"/>
          <w:i/>
          <w:sz w:val="24"/>
          <w:szCs w:val="24"/>
        </w:rPr>
        <w:t xml:space="preserve">: </w:t>
      </w:r>
    </w:p>
    <w:p w:rsidR="00C33624" w:rsidRDefault="00D23226" w:rsidP="00A9381A">
      <w:pPr>
        <w:pStyle w:val="ListParagraph"/>
        <w:spacing w:after="0" w:line="240" w:lineRule="auto"/>
        <w:ind w:hanging="360"/>
        <w:rPr>
          <w:rFonts w:cstheme="minorHAnsi"/>
          <w:sz w:val="24"/>
          <w:szCs w:val="24"/>
        </w:rPr>
      </w:pPr>
      <w:r w:rsidRPr="00D23226">
        <w:rPr>
          <w:rFonts w:cstheme="minorHAnsi"/>
          <w:sz w:val="24"/>
          <w:szCs w:val="24"/>
        </w:rPr>
        <w:t>1)</w:t>
      </w:r>
      <w:r>
        <w:rPr>
          <w:rFonts w:cstheme="minorHAnsi"/>
          <w:i/>
          <w:sz w:val="24"/>
          <w:szCs w:val="24"/>
        </w:rPr>
        <w:t xml:space="preserve"> </w:t>
      </w:r>
      <w:r w:rsidR="00C33624" w:rsidRPr="00C33624">
        <w:rPr>
          <w:rFonts w:cstheme="minorHAnsi"/>
          <w:sz w:val="24"/>
          <w:szCs w:val="24"/>
        </w:rPr>
        <w:t>Ferguson</w:t>
      </w:r>
      <w:r w:rsidR="00C33624" w:rsidRPr="00EB7D0F">
        <w:rPr>
          <w:rFonts w:cstheme="minorHAnsi"/>
          <w:sz w:val="24"/>
          <w:szCs w:val="24"/>
        </w:rPr>
        <w:t>, James. “Governing</w:t>
      </w:r>
      <w:r w:rsidR="00C33624" w:rsidRPr="00EB7D0F">
        <w:rPr>
          <w:rFonts w:cstheme="minorHAnsi"/>
          <w:i/>
          <w:sz w:val="24"/>
          <w:szCs w:val="24"/>
        </w:rPr>
        <w:t xml:space="preserve"> </w:t>
      </w:r>
      <w:r w:rsidR="00C33624" w:rsidRPr="00EB7D0F">
        <w:rPr>
          <w:rFonts w:cstheme="minorHAnsi"/>
          <w:sz w:val="24"/>
          <w:szCs w:val="24"/>
        </w:rPr>
        <w:t xml:space="preserve">Extraction: New Spatializations of Order and Disorder in Neoliberal Africa.” </w:t>
      </w:r>
      <w:r w:rsidR="00C33624" w:rsidRPr="00EB7D0F">
        <w:rPr>
          <w:rFonts w:cstheme="minorHAnsi"/>
          <w:i/>
          <w:sz w:val="24"/>
          <w:szCs w:val="24"/>
        </w:rPr>
        <w:t>Global Shadows: Africa in the Neoliberal World Order,</w:t>
      </w:r>
      <w:r w:rsidR="00C33624" w:rsidRPr="00EB7D0F">
        <w:rPr>
          <w:rFonts w:cstheme="minorHAnsi"/>
          <w:sz w:val="24"/>
          <w:szCs w:val="24"/>
        </w:rPr>
        <w:t xml:space="preserve"> p. 194-210. Durham: Duke University Press</w:t>
      </w:r>
      <w:r w:rsidR="00C33624">
        <w:rPr>
          <w:rFonts w:cstheme="minorHAnsi"/>
          <w:sz w:val="24"/>
          <w:szCs w:val="24"/>
        </w:rPr>
        <w:t>, 2006</w:t>
      </w:r>
      <w:r w:rsidR="00C33624" w:rsidRPr="00EB7D0F">
        <w:rPr>
          <w:rFonts w:cstheme="minorHAnsi"/>
          <w:sz w:val="24"/>
          <w:szCs w:val="24"/>
        </w:rPr>
        <w:t>. [on reserve]</w:t>
      </w:r>
    </w:p>
    <w:p w:rsidR="00D23226" w:rsidRPr="00A9381A" w:rsidRDefault="00D23226" w:rsidP="00A9381A">
      <w:pPr>
        <w:pStyle w:val="ListParagraph"/>
        <w:numPr>
          <w:ilvl w:val="0"/>
          <w:numId w:val="22"/>
        </w:numPr>
        <w:spacing w:after="0" w:line="240" w:lineRule="auto"/>
        <w:rPr>
          <w:rFonts w:cstheme="minorHAnsi"/>
        </w:rPr>
      </w:pPr>
      <w:r w:rsidRPr="00A9381A">
        <w:rPr>
          <w:rFonts w:cstheme="minorHAnsi"/>
        </w:rPr>
        <w:t>Barnes, Sandra. “Global Flows: Terror, Oil, and Strategic Philanthropy.”</w:t>
      </w:r>
      <w:r w:rsidRPr="00A9381A">
        <w:rPr>
          <w:rFonts w:cstheme="minorHAnsi"/>
          <w:i/>
        </w:rPr>
        <w:t xml:space="preserve"> African Studies Review</w:t>
      </w:r>
      <w:r w:rsidRPr="00A9381A">
        <w:rPr>
          <w:rFonts w:cstheme="minorHAnsi"/>
        </w:rPr>
        <w:t xml:space="preserve"> 48(1): 1-22. [on reserve]</w:t>
      </w:r>
    </w:p>
    <w:p w:rsidR="000508A1" w:rsidRDefault="000508A1" w:rsidP="00F17CD0">
      <w:pPr>
        <w:spacing w:after="0" w:line="240" w:lineRule="auto"/>
        <w:rPr>
          <w:rFonts w:cstheme="minorHAnsi"/>
          <w:b/>
          <w:sz w:val="24"/>
          <w:szCs w:val="24"/>
        </w:rPr>
      </w:pPr>
    </w:p>
    <w:p w:rsidR="00273395" w:rsidRPr="000508A1" w:rsidRDefault="00D23226" w:rsidP="00F17CD0">
      <w:pPr>
        <w:spacing w:after="0" w:line="240" w:lineRule="auto"/>
        <w:rPr>
          <w:rFonts w:cstheme="minorHAnsi"/>
          <w:b/>
          <w:sz w:val="24"/>
          <w:szCs w:val="24"/>
        </w:rPr>
      </w:pPr>
      <w:r>
        <w:rPr>
          <w:rFonts w:cstheme="minorHAnsi"/>
          <w:b/>
          <w:sz w:val="24"/>
          <w:szCs w:val="24"/>
        </w:rPr>
        <w:t>Thursday, April 18</w:t>
      </w:r>
    </w:p>
    <w:p w:rsidR="00273395" w:rsidRPr="000508A1" w:rsidRDefault="00AE5B37" w:rsidP="00EB7D0F">
      <w:pPr>
        <w:spacing w:after="0" w:line="240" w:lineRule="auto"/>
        <w:ind w:left="720" w:hanging="720"/>
        <w:rPr>
          <w:rFonts w:cstheme="minorHAnsi"/>
          <w:sz w:val="24"/>
          <w:szCs w:val="24"/>
        </w:rPr>
      </w:pPr>
      <w:r w:rsidRPr="000508A1">
        <w:rPr>
          <w:rFonts w:cstheme="minorHAnsi"/>
          <w:i/>
          <w:sz w:val="24"/>
          <w:szCs w:val="24"/>
        </w:rPr>
        <w:t>Film</w:t>
      </w:r>
      <w:r>
        <w:rPr>
          <w:rFonts w:cstheme="minorHAnsi"/>
          <w:i/>
          <w:sz w:val="24"/>
          <w:szCs w:val="24"/>
        </w:rPr>
        <w:t xml:space="preserve"> to be viewed prior to class</w:t>
      </w:r>
      <w:r w:rsidRPr="000508A1">
        <w:rPr>
          <w:rFonts w:cstheme="minorHAnsi"/>
          <w:i/>
          <w:sz w:val="24"/>
          <w:szCs w:val="24"/>
        </w:rPr>
        <w:t>:</w:t>
      </w:r>
      <w:r w:rsidRPr="000508A1">
        <w:rPr>
          <w:rFonts w:cstheme="minorHAnsi"/>
          <w:sz w:val="24"/>
          <w:szCs w:val="24"/>
        </w:rPr>
        <w:t xml:space="preserve"> “</w:t>
      </w:r>
      <w:r>
        <w:rPr>
          <w:rFonts w:cstheme="minorHAnsi"/>
          <w:sz w:val="24"/>
          <w:szCs w:val="24"/>
        </w:rPr>
        <w:t>Zambia: Good Copper/Bad Copper” by Alice Odiot and Audrey Gallet (2012) [on youtube]</w:t>
      </w:r>
    </w:p>
    <w:p w:rsidR="00273395" w:rsidRPr="000508A1" w:rsidRDefault="00273395" w:rsidP="00F17CD0">
      <w:pPr>
        <w:spacing w:after="0" w:line="240" w:lineRule="auto"/>
        <w:rPr>
          <w:rFonts w:cstheme="minorHAnsi"/>
          <w:sz w:val="24"/>
          <w:szCs w:val="24"/>
        </w:rPr>
      </w:pPr>
      <w:r w:rsidRPr="000508A1">
        <w:rPr>
          <w:rFonts w:cstheme="minorHAnsi"/>
          <w:i/>
          <w:sz w:val="24"/>
          <w:szCs w:val="24"/>
        </w:rPr>
        <w:t xml:space="preserve">In class: </w:t>
      </w:r>
      <w:r w:rsidR="00AE5B37">
        <w:rPr>
          <w:rFonts w:cstheme="minorHAnsi"/>
          <w:sz w:val="24"/>
          <w:szCs w:val="24"/>
        </w:rPr>
        <w:t>Discussion of film</w:t>
      </w:r>
    </w:p>
    <w:p w:rsidR="00DF4FDF" w:rsidRDefault="00DF4FDF" w:rsidP="00F17CD0">
      <w:pPr>
        <w:spacing w:after="0" w:line="240" w:lineRule="auto"/>
        <w:rPr>
          <w:rFonts w:cstheme="minorHAnsi"/>
          <w:b/>
          <w:sz w:val="24"/>
          <w:szCs w:val="24"/>
        </w:rPr>
      </w:pPr>
    </w:p>
    <w:p w:rsidR="00D23226" w:rsidRDefault="00D23226">
      <w:pPr>
        <w:rPr>
          <w:rFonts w:cstheme="minorHAnsi"/>
          <w:b/>
          <w:sz w:val="24"/>
          <w:szCs w:val="24"/>
        </w:rPr>
      </w:pPr>
      <w:r>
        <w:rPr>
          <w:rFonts w:cstheme="minorHAnsi"/>
          <w:b/>
          <w:sz w:val="24"/>
          <w:szCs w:val="24"/>
        </w:rPr>
        <w:br w:type="page"/>
      </w:r>
    </w:p>
    <w:p w:rsidR="003F61DC" w:rsidRPr="000508A1" w:rsidRDefault="00273395" w:rsidP="00F17CD0">
      <w:pPr>
        <w:spacing w:after="0" w:line="240" w:lineRule="auto"/>
        <w:rPr>
          <w:rFonts w:cstheme="minorHAnsi"/>
          <w:b/>
          <w:sz w:val="24"/>
          <w:szCs w:val="24"/>
        </w:rPr>
      </w:pPr>
      <w:r w:rsidRPr="000508A1">
        <w:rPr>
          <w:rFonts w:cstheme="minorHAnsi"/>
          <w:b/>
          <w:sz w:val="24"/>
          <w:szCs w:val="24"/>
        </w:rPr>
        <w:lastRenderedPageBreak/>
        <w:t xml:space="preserve">PART FIVE: AFRICAN MIGRATION TO THE UNITED STATES </w:t>
      </w:r>
    </w:p>
    <w:p w:rsidR="00273395" w:rsidRPr="000508A1" w:rsidRDefault="00D23226" w:rsidP="00F17CD0">
      <w:pPr>
        <w:spacing w:after="0" w:line="240" w:lineRule="auto"/>
        <w:rPr>
          <w:rFonts w:cstheme="minorHAnsi"/>
          <w:b/>
          <w:sz w:val="24"/>
          <w:szCs w:val="24"/>
        </w:rPr>
      </w:pPr>
      <w:r>
        <w:rPr>
          <w:rFonts w:cstheme="minorHAnsi"/>
          <w:b/>
          <w:sz w:val="24"/>
          <w:szCs w:val="24"/>
        </w:rPr>
        <w:t>Tuesday, April 23</w:t>
      </w:r>
    </w:p>
    <w:p w:rsidR="00A9381A" w:rsidRDefault="00EB7D0F" w:rsidP="00EB7D0F">
      <w:pPr>
        <w:spacing w:after="0" w:line="240" w:lineRule="auto"/>
        <w:ind w:left="720" w:hanging="720"/>
        <w:rPr>
          <w:rFonts w:cstheme="minorHAnsi"/>
          <w:i/>
          <w:sz w:val="24"/>
          <w:szCs w:val="24"/>
        </w:rPr>
      </w:pPr>
      <w:r>
        <w:rPr>
          <w:rFonts w:cstheme="minorHAnsi"/>
          <w:i/>
          <w:sz w:val="24"/>
          <w:szCs w:val="24"/>
        </w:rPr>
        <w:t>Reading</w:t>
      </w:r>
      <w:r w:rsidR="00A9381A">
        <w:rPr>
          <w:rFonts w:cstheme="minorHAnsi"/>
          <w:sz w:val="24"/>
          <w:szCs w:val="24"/>
        </w:rPr>
        <w:t>s</w:t>
      </w:r>
      <w:r w:rsidR="003F61DC" w:rsidRPr="000508A1">
        <w:rPr>
          <w:rFonts w:cstheme="minorHAnsi"/>
          <w:i/>
          <w:sz w:val="24"/>
          <w:szCs w:val="24"/>
        </w:rPr>
        <w:t>:</w:t>
      </w:r>
      <w:r>
        <w:rPr>
          <w:rFonts w:cstheme="minorHAnsi"/>
          <w:i/>
          <w:sz w:val="24"/>
          <w:szCs w:val="24"/>
        </w:rPr>
        <w:t xml:space="preserve"> </w:t>
      </w:r>
    </w:p>
    <w:p w:rsidR="00A4436B" w:rsidRPr="00A9381A" w:rsidRDefault="00625305" w:rsidP="00A9381A">
      <w:pPr>
        <w:pStyle w:val="ListParagraph"/>
        <w:numPr>
          <w:ilvl w:val="0"/>
          <w:numId w:val="27"/>
        </w:numPr>
        <w:spacing w:after="0" w:line="240" w:lineRule="auto"/>
        <w:rPr>
          <w:rFonts w:cstheme="minorHAnsi"/>
          <w:i/>
          <w:sz w:val="24"/>
          <w:szCs w:val="24"/>
        </w:rPr>
      </w:pPr>
      <w:r w:rsidRPr="00A9381A">
        <w:rPr>
          <w:rFonts w:cstheme="minorHAnsi"/>
          <w:sz w:val="24"/>
          <w:szCs w:val="24"/>
        </w:rPr>
        <w:t xml:space="preserve">Capps, </w:t>
      </w:r>
      <w:r w:rsidR="00484E82" w:rsidRPr="00A9381A">
        <w:rPr>
          <w:rFonts w:cstheme="minorHAnsi"/>
          <w:sz w:val="24"/>
          <w:szCs w:val="24"/>
        </w:rPr>
        <w:t xml:space="preserve">Randy, </w:t>
      </w:r>
      <w:r w:rsidR="00A4436B" w:rsidRPr="00A9381A">
        <w:rPr>
          <w:rFonts w:cstheme="minorHAnsi"/>
          <w:sz w:val="24"/>
          <w:szCs w:val="24"/>
        </w:rPr>
        <w:t>K</w:t>
      </w:r>
      <w:r w:rsidR="00A9381A">
        <w:rPr>
          <w:rFonts w:cstheme="minorHAnsi"/>
          <w:sz w:val="24"/>
          <w:szCs w:val="24"/>
        </w:rPr>
        <w:t xml:space="preserve">risten McCabe </w:t>
      </w:r>
      <w:r w:rsidR="00484E82" w:rsidRPr="00A9381A">
        <w:rPr>
          <w:rFonts w:cstheme="minorHAnsi"/>
          <w:sz w:val="24"/>
          <w:szCs w:val="24"/>
        </w:rPr>
        <w:t xml:space="preserve">and Michael Fix. </w:t>
      </w:r>
      <w:r w:rsidR="00A4436B" w:rsidRPr="00A9381A">
        <w:rPr>
          <w:rFonts w:cstheme="minorHAnsi"/>
          <w:sz w:val="24"/>
          <w:szCs w:val="24"/>
        </w:rPr>
        <w:t xml:space="preserve">“New Streams: Black African Migration to the </w:t>
      </w:r>
      <w:r w:rsidR="00484E82" w:rsidRPr="00A9381A">
        <w:rPr>
          <w:rFonts w:cstheme="minorHAnsi"/>
          <w:sz w:val="24"/>
          <w:szCs w:val="24"/>
        </w:rPr>
        <w:t xml:space="preserve">United States.” </w:t>
      </w:r>
      <w:r w:rsidR="00096BCF" w:rsidRPr="00A9381A">
        <w:rPr>
          <w:rFonts w:cstheme="minorHAnsi"/>
          <w:sz w:val="24"/>
          <w:szCs w:val="24"/>
        </w:rPr>
        <w:t xml:space="preserve">In </w:t>
      </w:r>
      <w:r w:rsidR="00484E82" w:rsidRPr="00A9381A">
        <w:rPr>
          <w:rFonts w:cstheme="minorHAnsi"/>
          <w:i/>
          <w:sz w:val="24"/>
          <w:szCs w:val="24"/>
        </w:rPr>
        <w:t>Young Children of Black Immigrants in America: Changing Flows, Changing Faces</w:t>
      </w:r>
      <w:r w:rsidR="00484E82" w:rsidRPr="00A9381A">
        <w:rPr>
          <w:rFonts w:cstheme="minorHAnsi"/>
          <w:sz w:val="24"/>
          <w:szCs w:val="24"/>
        </w:rPr>
        <w:t xml:space="preserve">, </w:t>
      </w:r>
      <w:r w:rsidR="00A4436B" w:rsidRPr="00A9381A">
        <w:rPr>
          <w:rFonts w:cstheme="minorHAnsi"/>
          <w:sz w:val="24"/>
          <w:szCs w:val="24"/>
        </w:rPr>
        <w:t>pp</w:t>
      </w:r>
      <w:r w:rsidR="00484E82" w:rsidRPr="00A9381A">
        <w:rPr>
          <w:rFonts w:cstheme="minorHAnsi"/>
          <w:sz w:val="24"/>
          <w:szCs w:val="24"/>
        </w:rPr>
        <w:t xml:space="preserve">. 45-73. </w:t>
      </w:r>
      <w:r w:rsidR="00096BCF" w:rsidRPr="00A9381A">
        <w:rPr>
          <w:rFonts w:cstheme="minorHAnsi"/>
          <w:sz w:val="24"/>
          <w:szCs w:val="24"/>
        </w:rPr>
        <w:t xml:space="preserve">Edited by Randy Capps and Michael Fix. </w:t>
      </w:r>
      <w:r w:rsidR="00484E82" w:rsidRPr="00A9381A">
        <w:rPr>
          <w:rFonts w:cstheme="minorHAnsi"/>
          <w:sz w:val="24"/>
          <w:szCs w:val="24"/>
        </w:rPr>
        <w:t>Washington DC: Migration Policy Institute, 2012. [on reserve]</w:t>
      </w:r>
    </w:p>
    <w:p w:rsidR="00A9381A" w:rsidRPr="00A9381A" w:rsidRDefault="00A9381A" w:rsidP="00A9381A">
      <w:pPr>
        <w:pStyle w:val="ListParagraph"/>
        <w:numPr>
          <w:ilvl w:val="0"/>
          <w:numId w:val="27"/>
        </w:numPr>
        <w:spacing w:after="0" w:line="240" w:lineRule="auto"/>
        <w:rPr>
          <w:rFonts w:cstheme="minorHAnsi"/>
          <w:sz w:val="24"/>
          <w:szCs w:val="24"/>
        </w:rPr>
      </w:pPr>
      <w:r w:rsidRPr="00A9381A">
        <w:rPr>
          <w:rFonts w:cstheme="minorHAnsi"/>
          <w:sz w:val="24"/>
          <w:szCs w:val="24"/>
        </w:rPr>
        <w:t xml:space="preserve">Okome, Mojúbàolú Olúfúnké. “African Immigrant Relationships with Homeland Countries. In </w:t>
      </w:r>
      <w:r w:rsidRPr="00A9381A">
        <w:rPr>
          <w:rFonts w:cstheme="minorHAnsi"/>
          <w:i/>
          <w:sz w:val="24"/>
          <w:szCs w:val="24"/>
        </w:rPr>
        <w:t>Africans in Global Migration</w:t>
      </w:r>
      <w:r w:rsidRPr="00A9381A">
        <w:rPr>
          <w:rFonts w:cstheme="minorHAnsi"/>
          <w:sz w:val="24"/>
          <w:szCs w:val="24"/>
        </w:rPr>
        <w:t>, pp. 199-224. Edited by John A. Arthur, Joseph Takougang, and Thomas Owusu. Lanham: Lexington Books, 2012. [on reserve]</w:t>
      </w:r>
    </w:p>
    <w:p w:rsidR="00484E82" w:rsidRPr="000508A1" w:rsidRDefault="00096BCF" w:rsidP="00F17CD0">
      <w:pPr>
        <w:spacing w:after="0" w:line="240" w:lineRule="auto"/>
        <w:rPr>
          <w:rFonts w:cstheme="minorHAnsi"/>
          <w:sz w:val="24"/>
          <w:szCs w:val="24"/>
        </w:rPr>
      </w:pPr>
      <w:r w:rsidRPr="000508A1">
        <w:rPr>
          <w:rFonts w:cstheme="minorHAnsi"/>
          <w:i/>
          <w:sz w:val="24"/>
          <w:szCs w:val="24"/>
        </w:rPr>
        <w:t xml:space="preserve">In class: </w:t>
      </w:r>
      <w:r w:rsidRPr="000508A1">
        <w:rPr>
          <w:rFonts w:cstheme="minorHAnsi"/>
          <w:sz w:val="24"/>
          <w:szCs w:val="24"/>
        </w:rPr>
        <w:t>Discussion of African migration; second paper assignment given.</w:t>
      </w:r>
    </w:p>
    <w:p w:rsidR="00096BCF" w:rsidRPr="000508A1" w:rsidRDefault="00096BCF" w:rsidP="00F17CD0">
      <w:pPr>
        <w:spacing w:after="0" w:line="240" w:lineRule="auto"/>
        <w:rPr>
          <w:rFonts w:cstheme="minorHAnsi"/>
          <w:b/>
          <w:sz w:val="24"/>
          <w:szCs w:val="24"/>
        </w:rPr>
      </w:pPr>
    </w:p>
    <w:p w:rsidR="00484E82" w:rsidRPr="000508A1" w:rsidRDefault="007C6A00" w:rsidP="00F17CD0">
      <w:pPr>
        <w:spacing w:after="0" w:line="240" w:lineRule="auto"/>
        <w:rPr>
          <w:rFonts w:cstheme="minorHAnsi"/>
          <w:b/>
          <w:sz w:val="24"/>
          <w:szCs w:val="24"/>
        </w:rPr>
      </w:pPr>
      <w:r>
        <w:rPr>
          <w:rFonts w:cstheme="minorHAnsi"/>
          <w:b/>
          <w:sz w:val="24"/>
          <w:szCs w:val="24"/>
        </w:rPr>
        <w:t xml:space="preserve">Thursday, April </w:t>
      </w:r>
      <w:r w:rsidR="00D23226">
        <w:rPr>
          <w:rFonts w:cstheme="minorHAnsi"/>
          <w:b/>
          <w:sz w:val="24"/>
          <w:szCs w:val="24"/>
        </w:rPr>
        <w:t>25</w:t>
      </w:r>
    </w:p>
    <w:p w:rsidR="00096BCF" w:rsidRDefault="00EB7D0F" w:rsidP="00EB7D0F">
      <w:pPr>
        <w:spacing w:after="0" w:line="240" w:lineRule="auto"/>
        <w:ind w:left="720" w:hanging="720"/>
        <w:rPr>
          <w:rFonts w:cstheme="minorHAnsi"/>
          <w:sz w:val="24"/>
          <w:szCs w:val="24"/>
        </w:rPr>
      </w:pPr>
      <w:r>
        <w:rPr>
          <w:rFonts w:cstheme="minorHAnsi"/>
          <w:i/>
          <w:sz w:val="24"/>
          <w:szCs w:val="24"/>
        </w:rPr>
        <w:t>Reading</w:t>
      </w:r>
      <w:r w:rsidR="00096BCF" w:rsidRPr="000508A1">
        <w:rPr>
          <w:rFonts w:cstheme="minorHAnsi"/>
          <w:i/>
          <w:sz w:val="24"/>
          <w:szCs w:val="24"/>
        </w:rPr>
        <w:t>:</w:t>
      </w:r>
      <w:r>
        <w:rPr>
          <w:rFonts w:cstheme="minorHAnsi"/>
          <w:sz w:val="24"/>
          <w:szCs w:val="24"/>
        </w:rPr>
        <w:t xml:space="preserve"> </w:t>
      </w:r>
      <w:r w:rsidR="00096BCF" w:rsidRPr="00EB7D0F">
        <w:rPr>
          <w:rFonts w:cstheme="minorHAnsi"/>
          <w:sz w:val="24"/>
          <w:szCs w:val="24"/>
        </w:rPr>
        <w:t xml:space="preserve">Clark, Msia Kibona. </w:t>
      </w:r>
      <w:r w:rsidR="00A4436B" w:rsidRPr="00EB7D0F">
        <w:rPr>
          <w:rFonts w:cstheme="minorHAnsi"/>
          <w:sz w:val="24"/>
          <w:szCs w:val="24"/>
        </w:rPr>
        <w:t>“Questions of Identity among</w:t>
      </w:r>
      <w:r w:rsidR="00096BCF" w:rsidRPr="00EB7D0F">
        <w:rPr>
          <w:rFonts w:cstheme="minorHAnsi"/>
          <w:sz w:val="24"/>
          <w:szCs w:val="24"/>
        </w:rPr>
        <w:t xml:space="preserve"> African Immigrants in America.” In </w:t>
      </w:r>
      <w:r w:rsidR="00A4436B" w:rsidRPr="00EB7D0F">
        <w:rPr>
          <w:rFonts w:cstheme="minorHAnsi"/>
          <w:i/>
          <w:sz w:val="24"/>
          <w:szCs w:val="24"/>
        </w:rPr>
        <w:t>The New African Diaspora</w:t>
      </w:r>
      <w:r w:rsidR="00A4436B" w:rsidRPr="00EB7D0F">
        <w:rPr>
          <w:rFonts w:cstheme="minorHAnsi"/>
          <w:sz w:val="24"/>
          <w:szCs w:val="24"/>
        </w:rPr>
        <w:t>, p. 255-270</w:t>
      </w:r>
      <w:r w:rsidR="00096BCF" w:rsidRPr="00EB7D0F">
        <w:rPr>
          <w:rFonts w:cstheme="minorHAnsi"/>
          <w:sz w:val="24"/>
          <w:szCs w:val="24"/>
        </w:rPr>
        <w:t>. Edited by Isidore Okpewho and Nkiru Nzegwu. Bloomington: Indiana University Press, 2009. [on reserve]</w:t>
      </w:r>
    </w:p>
    <w:p w:rsidR="00A9381A" w:rsidRDefault="00A9381A" w:rsidP="00F17CD0">
      <w:pPr>
        <w:spacing w:after="0" w:line="240" w:lineRule="auto"/>
        <w:rPr>
          <w:rFonts w:cstheme="minorHAnsi"/>
          <w:b/>
          <w:sz w:val="24"/>
          <w:szCs w:val="24"/>
        </w:rPr>
      </w:pPr>
    </w:p>
    <w:p w:rsidR="00096BCF" w:rsidRPr="000508A1" w:rsidRDefault="008B4A4B" w:rsidP="00F17CD0">
      <w:pPr>
        <w:spacing w:after="0" w:line="240" w:lineRule="auto"/>
        <w:rPr>
          <w:rFonts w:cstheme="minorHAnsi"/>
          <w:b/>
          <w:sz w:val="24"/>
          <w:szCs w:val="24"/>
        </w:rPr>
      </w:pPr>
      <w:r>
        <w:rPr>
          <w:rFonts w:cstheme="minorHAnsi"/>
          <w:b/>
          <w:sz w:val="24"/>
          <w:szCs w:val="24"/>
        </w:rPr>
        <w:t xml:space="preserve">Tuesday, April </w:t>
      </w:r>
      <w:r w:rsidR="00D23226">
        <w:rPr>
          <w:rFonts w:cstheme="minorHAnsi"/>
          <w:b/>
          <w:sz w:val="24"/>
          <w:szCs w:val="24"/>
        </w:rPr>
        <w:t>30</w:t>
      </w:r>
    </w:p>
    <w:p w:rsidR="00A9381A" w:rsidRDefault="00EB7D0F" w:rsidP="00A9381A">
      <w:pPr>
        <w:spacing w:after="0" w:line="240" w:lineRule="auto"/>
        <w:ind w:left="720" w:hanging="720"/>
        <w:rPr>
          <w:rFonts w:cstheme="minorHAnsi"/>
          <w:i/>
          <w:sz w:val="24"/>
          <w:szCs w:val="24"/>
        </w:rPr>
      </w:pPr>
      <w:r>
        <w:rPr>
          <w:rFonts w:cstheme="minorHAnsi"/>
          <w:i/>
          <w:sz w:val="24"/>
          <w:szCs w:val="24"/>
        </w:rPr>
        <w:t>Reading</w:t>
      </w:r>
      <w:r w:rsidR="00A9381A">
        <w:rPr>
          <w:rFonts w:cstheme="minorHAnsi"/>
          <w:i/>
          <w:sz w:val="24"/>
          <w:szCs w:val="24"/>
        </w:rPr>
        <w:t>s</w:t>
      </w:r>
      <w:r w:rsidR="00096BCF" w:rsidRPr="000508A1">
        <w:rPr>
          <w:rFonts w:cstheme="minorHAnsi"/>
          <w:i/>
          <w:sz w:val="24"/>
          <w:szCs w:val="24"/>
        </w:rPr>
        <w:t>:</w:t>
      </w:r>
      <w:r>
        <w:rPr>
          <w:rFonts w:cstheme="minorHAnsi"/>
          <w:i/>
          <w:sz w:val="24"/>
          <w:szCs w:val="24"/>
        </w:rPr>
        <w:t xml:space="preserve"> </w:t>
      </w:r>
      <w:r w:rsidR="00A9381A">
        <w:rPr>
          <w:rFonts w:cstheme="minorHAnsi"/>
          <w:i/>
          <w:sz w:val="24"/>
          <w:szCs w:val="24"/>
        </w:rPr>
        <w:t xml:space="preserve"> </w:t>
      </w:r>
    </w:p>
    <w:p w:rsidR="00096BCF" w:rsidRPr="00A9381A" w:rsidRDefault="00096BCF" w:rsidP="00A9381A">
      <w:pPr>
        <w:pStyle w:val="ListParagraph"/>
        <w:numPr>
          <w:ilvl w:val="0"/>
          <w:numId w:val="23"/>
        </w:numPr>
        <w:spacing w:after="0" w:line="240" w:lineRule="auto"/>
        <w:rPr>
          <w:rFonts w:cstheme="minorHAnsi"/>
          <w:sz w:val="24"/>
          <w:szCs w:val="24"/>
        </w:rPr>
      </w:pPr>
      <w:r w:rsidRPr="00A9381A">
        <w:rPr>
          <w:rFonts w:cstheme="minorHAnsi"/>
          <w:sz w:val="24"/>
          <w:szCs w:val="24"/>
        </w:rPr>
        <w:t xml:space="preserve">Coe, Cati. </w:t>
      </w:r>
      <w:r w:rsidR="00745DEF" w:rsidRPr="00A9381A">
        <w:rPr>
          <w:rFonts w:cstheme="minorHAnsi"/>
          <w:sz w:val="24"/>
          <w:szCs w:val="24"/>
        </w:rPr>
        <w:t>“Translations in Kinscripts: Child Circulation among Ghanaians Abroad.”</w:t>
      </w:r>
      <w:r w:rsidRPr="00A9381A">
        <w:rPr>
          <w:rFonts w:cstheme="minorHAnsi"/>
          <w:sz w:val="24"/>
          <w:szCs w:val="24"/>
        </w:rPr>
        <w:t xml:space="preserve"> In </w:t>
      </w:r>
      <w:r w:rsidR="00745DEF" w:rsidRPr="00A9381A">
        <w:rPr>
          <w:rFonts w:cstheme="minorHAnsi"/>
          <w:i/>
          <w:sz w:val="24"/>
          <w:szCs w:val="24"/>
        </w:rPr>
        <w:t xml:space="preserve">Affective Circuits: African Migrations to Europe and the Pursuit of Social </w:t>
      </w:r>
      <w:r w:rsidR="00745DEF" w:rsidRPr="00A9381A">
        <w:rPr>
          <w:rFonts w:cstheme="minorHAnsi"/>
          <w:sz w:val="24"/>
          <w:szCs w:val="24"/>
        </w:rPr>
        <w:t xml:space="preserve">Regeneration, </w:t>
      </w:r>
      <w:r w:rsidRPr="00A9381A">
        <w:rPr>
          <w:rFonts w:cstheme="minorHAnsi"/>
          <w:sz w:val="24"/>
          <w:szCs w:val="24"/>
        </w:rPr>
        <w:t xml:space="preserve">pp. </w:t>
      </w:r>
      <w:r w:rsidR="00745DEF" w:rsidRPr="00A9381A">
        <w:rPr>
          <w:rFonts w:cstheme="minorHAnsi"/>
          <w:sz w:val="24"/>
          <w:szCs w:val="24"/>
        </w:rPr>
        <w:t>27-53</w:t>
      </w:r>
      <w:r w:rsidRPr="00A9381A">
        <w:rPr>
          <w:rFonts w:cstheme="minorHAnsi"/>
          <w:sz w:val="24"/>
          <w:szCs w:val="24"/>
        </w:rPr>
        <w:t xml:space="preserve">. Edited by </w:t>
      </w:r>
      <w:r w:rsidR="00745DEF" w:rsidRPr="00A9381A">
        <w:rPr>
          <w:rFonts w:cstheme="minorHAnsi"/>
          <w:sz w:val="24"/>
          <w:szCs w:val="24"/>
        </w:rPr>
        <w:t>Jennifer Cole and Christian Groes</w:t>
      </w:r>
      <w:r w:rsidRPr="00A9381A">
        <w:rPr>
          <w:rFonts w:cstheme="minorHAnsi"/>
          <w:sz w:val="24"/>
          <w:szCs w:val="24"/>
        </w:rPr>
        <w:t xml:space="preserve">. </w:t>
      </w:r>
      <w:r w:rsidR="00745DEF" w:rsidRPr="00A9381A">
        <w:rPr>
          <w:rFonts w:cstheme="minorHAnsi"/>
          <w:sz w:val="24"/>
          <w:szCs w:val="24"/>
        </w:rPr>
        <w:t>Chicago: University of Chicago Press</w:t>
      </w:r>
      <w:r w:rsidRPr="00A9381A">
        <w:rPr>
          <w:rFonts w:cstheme="minorHAnsi"/>
          <w:sz w:val="24"/>
          <w:szCs w:val="24"/>
        </w:rPr>
        <w:t xml:space="preserve">, </w:t>
      </w:r>
      <w:r w:rsidR="00745DEF" w:rsidRPr="00A9381A">
        <w:rPr>
          <w:rFonts w:cstheme="minorHAnsi"/>
          <w:sz w:val="24"/>
          <w:szCs w:val="24"/>
        </w:rPr>
        <w:t>2016</w:t>
      </w:r>
      <w:r w:rsidRPr="00A9381A">
        <w:rPr>
          <w:rFonts w:cstheme="minorHAnsi"/>
          <w:sz w:val="24"/>
          <w:szCs w:val="24"/>
        </w:rPr>
        <w:t>. [on reserve]</w:t>
      </w:r>
    </w:p>
    <w:p w:rsidR="00A9381A" w:rsidRPr="00A9381A" w:rsidRDefault="00A9381A" w:rsidP="00A9381A">
      <w:pPr>
        <w:pStyle w:val="ListParagraph"/>
        <w:numPr>
          <w:ilvl w:val="0"/>
          <w:numId w:val="23"/>
        </w:numPr>
        <w:spacing w:after="0" w:line="240" w:lineRule="auto"/>
        <w:rPr>
          <w:rFonts w:cstheme="minorHAnsi"/>
          <w:sz w:val="24"/>
          <w:szCs w:val="24"/>
        </w:rPr>
      </w:pPr>
      <w:r w:rsidRPr="00A9381A">
        <w:rPr>
          <w:rFonts w:cstheme="minorHAnsi"/>
          <w:sz w:val="24"/>
          <w:szCs w:val="24"/>
        </w:rPr>
        <w:t xml:space="preserve">Babou, Cheikh Anta. “Migration as a Factor of Cultural Change Abroad and at Home: Senegalese Female Home Braiders in the United States.” In </w:t>
      </w:r>
      <w:r w:rsidRPr="00A9381A">
        <w:rPr>
          <w:rFonts w:cstheme="minorHAnsi"/>
          <w:i/>
          <w:sz w:val="24"/>
          <w:szCs w:val="24"/>
        </w:rPr>
        <w:t>African Migrations</w:t>
      </w:r>
      <w:r w:rsidRPr="00A9381A">
        <w:rPr>
          <w:rFonts w:cstheme="minorHAnsi"/>
          <w:sz w:val="24"/>
          <w:szCs w:val="24"/>
        </w:rPr>
        <w:t>, pp. 230-248. Edited by Abdoulaye Kane and Todd Leehy. Bloomington: Indiana University Press, 2013. [on reserve]</w:t>
      </w:r>
    </w:p>
    <w:p w:rsidR="00E968C3" w:rsidRPr="00A9381A" w:rsidRDefault="00A9381A" w:rsidP="00A9381A">
      <w:pPr>
        <w:spacing w:after="0" w:line="240" w:lineRule="auto"/>
        <w:ind w:left="720" w:hanging="720"/>
        <w:rPr>
          <w:rFonts w:cstheme="minorHAnsi"/>
          <w:i/>
          <w:sz w:val="24"/>
          <w:szCs w:val="24"/>
        </w:rPr>
      </w:pPr>
      <w:r>
        <w:rPr>
          <w:rFonts w:cstheme="minorHAnsi"/>
          <w:i/>
          <w:sz w:val="24"/>
          <w:szCs w:val="24"/>
        </w:rPr>
        <w:tab/>
      </w:r>
    </w:p>
    <w:p w:rsidR="00E968C3" w:rsidRPr="000508A1" w:rsidRDefault="008B4A4B" w:rsidP="00F17CD0">
      <w:pPr>
        <w:spacing w:after="0" w:line="240" w:lineRule="auto"/>
        <w:rPr>
          <w:rFonts w:cstheme="minorHAnsi"/>
          <w:sz w:val="24"/>
          <w:szCs w:val="24"/>
        </w:rPr>
      </w:pPr>
      <w:r>
        <w:rPr>
          <w:rFonts w:cstheme="minorHAnsi"/>
          <w:b/>
          <w:sz w:val="24"/>
          <w:szCs w:val="24"/>
        </w:rPr>
        <w:t xml:space="preserve">Thursday, </w:t>
      </w:r>
      <w:r w:rsidR="00D23226">
        <w:rPr>
          <w:rFonts w:cstheme="minorHAnsi"/>
          <w:b/>
          <w:sz w:val="24"/>
          <w:szCs w:val="24"/>
        </w:rPr>
        <w:t>May 2</w:t>
      </w:r>
    </w:p>
    <w:p w:rsidR="00182DA9" w:rsidRDefault="008F08B1" w:rsidP="00EB7D0F">
      <w:pPr>
        <w:spacing w:after="0" w:line="240" w:lineRule="auto"/>
        <w:ind w:left="720" w:hanging="720"/>
        <w:rPr>
          <w:rFonts w:cstheme="minorHAnsi"/>
          <w:i/>
          <w:sz w:val="24"/>
          <w:szCs w:val="24"/>
        </w:rPr>
      </w:pPr>
      <w:r w:rsidRPr="000508A1">
        <w:rPr>
          <w:rFonts w:cstheme="minorHAnsi"/>
          <w:i/>
          <w:sz w:val="24"/>
          <w:szCs w:val="24"/>
        </w:rPr>
        <w:t>Reading</w:t>
      </w:r>
      <w:r w:rsidR="00182DA9">
        <w:rPr>
          <w:rFonts w:cstheme="minorHAnsi"/>
          <w:i/>
          <w:sz w:val="24"/>
          <w:szCs w:val="24"/>
        </w:rPr>
        <w:t>s</w:t>
      </w:r>
      <w:r w:rsidRPr="000508A1">
        <w:rPr>
          <w:rFonts w:cstheme="minorHAnsi"/>
          <w:i/>
          <w:sz w:val="24"/>
          <w:szCs w:val="24"/>
        </w:rPr>
        <w:t xml:space="preserve">: </w:t>
      </w:r>
    </w:p>
    <w:p w:rsidR="00E968C3" w:rsidRDefault="00182DA9" w:rsidP="00182DA9">
      <w:pPr>
        <w:spacing w:after="0" w:line="240" w:lineRule="auto"/>
        <w:ind w:left="720"/>
        <w:rPr>
          <w:rFonts w:cstheme="minorHAnsi"/>
          <w:sz w:val="24"/>
          <w:szCs w:val="24"/>
        </w:rPr>
      </w:pPr>
      <w:r>
        <w:rPr>
          <w:rFonts w:cstheme="minorHAnsi"/>
          <w:sz w:val="24"/>
          <w:szCs w:val="24"/>
        </w:rPr>
        <w:t xml:space="preserve">1) </w:t>
      </w:r>
      <w:r w:rsidR="008F08B1" w:rsidRPr="000508A1">
        <w:rPr>
          <w:rFonts w:cstheme="minorHAnsi"/>
          <w:sz w:val="24"/>
          <w:szCs w:val="24"/>
        </w:rPr>
        <w:t xml:space="preserve">Adichie, Chimamanda Ngozi. “The Arrangers of Marriage.” </w:t>
      </w:r>
      <w:r w:rsidR="008F08B1" w:rsidRPr="000508A1">
        <w:rPr>
          <w:rFonts w:cstheme="minorHAnsi"/>
          <w:i/>
          <w:sz w:val="24"/>
          <w:szCs w:val="24"/>
        </w:rPr>
        <w:t>The Thing Around Your Neck</w:t>
      </w:r>
      <w:r w:rsidR="008F08B1" w:rsidRPr="000508A1">
        <w:rPr>
          <w:rFonts w:cstheme="minorHAnsi"/>
          <w:sz w:val="24"/>
          <w:szCs w:val="24"/>
        </w:rPr>
        <w:t>, pp. 167-187. New York: Knopf Doubleday</w:t>
      </w:r>
      <w:r w:rsidR="00C33624">
        <w:rPr>
          <w:rFonts w:cstheme="minorHAnsi"/>
          <w:sz w:val="24"/>
          <w:szCs w:val="24"/>
        </w:rPr>
        <w:t>, 2009</w:t>
      </w:r>
      <w:r w:rsidR="008F08B1" w:rsidRPr="000508A1">
        <w:rPr>
          <w:rFonts w:cstheme="minorHAnsi"/>
          <w:sz w:val="24"/>
          <w:szCs w:val="24"/>
        </w:rPr>
        <w:t>. [on reserve]</w:t>
      </w:r>
    </w:p>
    <w:p w:rsidR="00182DA9" w:rsidRPr="00182DA9" w:rsidRDefault="00182DA9" w:rsidP="00182DA9">
      <w:pPr>
        <w:spacing w:after="0" w:line="240" w:lineRule="auto"/>
        <w:ind w:left="720" w:hanging="720"/>
        <w:rPr>
          <w:rFonts w:cstheme="minorHAnsi"/>
          <w:sz w:val="24"/>
          <w:szCs w:val="24"/>
        </w:rPr>
      </w:pPr>
      <w:r>
        <w:rPr>
          <w:rFonts w:cstheme="minorHAnsi"/>
          <w:i/>
          <w:sz w:val="24"/>
          <w:szCs w:val="24"/>
        </w:rPr>
        <w:tab/>
      </w:r>
      <w:r>
        <w:rPr>
          <w:rFonts w:cstheme="minorHAnsi"/>
          <w:sz w:val="24"/>
          <w:szCs w:val="24"/>
        </w:rPr>
        <w:t xml:space="preserve">2) </w:t>
      </w:r>
      <w:r w:rsidRPr="000508A1">
        <w:rPr>
          <w:rFonts w:cstheme="minorHAnsi"/>
          <w:sz w:val="24"/>
          <w:szCs w:val="24"/>
        </w:rPr>
        <w:t>Adichie, Chimamanda Ngozi.</w:t>
      </w:r>
      <w:r w:rsidR="00BC32F6">
        <w:rPr>
          <w:rFonts w:cstheme="minorHAnsi"/>
          <w:sz w:val="24"/>
          <w:szCs w:val="24"/>
        </w:rPr>
        <w:t xml:space="preserve"> “</w:t>
      </w:r>
      <w:r>
        <w:rPr>
          <w:rFonts w:cstheme="minorHAnsi"/>
          <w:sz w:val="24"/>
          <w:szCs w:val="24"/>
        </w:rPr>
        <w:t xml:space="preserve">Chapter One.” </w:t>
      </w:r>
      <w:r>
        <w:rPr>
          <w:rFonts w:cstheme="minorHAnsi"/>
          <w:i/>
          <w:sz w:val="24"/>
          <w:szCs w:val="24"/>
        </w:rPr>
        <w:t xml:space="preserve">Americanah, </w:t>
      </w:r>
      <w:r>
        <w:rPr>
          <w:rFonts w:cstheme="minorHAnsi"/>
          <w:sz w:val="24"/>
          <w:szCs w:val="24"/>
        </w:rPr>
        <w:t>pp. 3-22. New York: Alfred A. Knopf, 2013.</w:t>
      </w:r>
    </w:p>
    <w:p w:rsidR="00E968C3" w:rsidRPr="000508A1" w:rsidRDefault="00E968C3" w:rsidP="00F17CD0">
      <w:pPr>
        <w:spacing w:after="0" w:line="240" w:lineRule="auto"/>
        <w:rPr>
          <w:rFonts w:cstheme="minorHAnsi"/>
          <w:sz w:val="24"/>
          <w:szCs w:val="24"/>
        </w:rPr>
      </w:pPr>
    </w:p>
    <w:p w:rsidR="005E5DC4" w:rsidRPr="000508A1" w:rsidRDefault="005462F7" w:rsidP="00F17CD0">
      <w:pPr>
        <w:spacing w:after="0" w:line="240" w:lineRule="auto"/>
        <w:rPr>
          <w:rFonts w:cstheme="minorHAnsi"/>
          <w:sz w:val="24"/>
          <w:szCs w:val="24"/>
        </w:rPr>
      </w:pPr>
      <w:r>
        <w:rPr>
          <w:rFonts w:cstheme="minorHAnsi"/>
          <w:b/>
          <w:sz w:val="24"/>
          <w:szCs w:val="24"/>
        </w:rPr>
        <w:t>Thursday, May 9</w:t>
      </w:r>
      <w:r w:rsidRPr="00ED3803">
        <w:rPr>
          <w:rFonts w:cstheme="minorHAnsi"/>
          <w:b/>
          <w:sz w:val="24"/>
          <w:szCs w:val="24"/>
          <w:vertAlign w:val="superscript"/>
        </w:rPr>
        <w:t>th</w:t>
      </w:r>
      <w:r>
        <w:rPr>
          <w:rFonts w:cstheme="minorHAnsi"/>
          <w:b/>
          <w:sz w:val="24"/>
          <w:szCs w:val="24"/>
        </w:rPr>
        <w:t>, noon</w:t>
      </w:r>
      <w:r>
        <w:rPr>
          <w:rFonts w:cstheme="minorHAnsi"/>
          <w:b/>
          <w:sz w:val="24"/>
          <w:szCs w:val="24"/>
        </w:rPr>
        <w:br/>
      </w:r>
      <w:r>
        <w:rPr>
          <w:rFonts w:cstheme="minorHAnsi"/>
          <w:sz w:val="24"/>
          <w:szCs w:val="24"/>
        </w:rPr>
        <w:t>Second paper due</w:t>
      </w:r>
      <w:bookmarkStart w:id="0" w:name="_GoBack"/>
      <w:bookmarkEnd w:id="0"/>
      <w:r w:rsidR="005E5DC4" w:rsidRPr="000508A1">
        <w:rPr>
          <w:rFonts w:cstheme="minorHAnsi"/>
          <w:sz w:val="24"/>
          <w:szCs w:val="24"/>
        </w:rPr>
        <w:br w:type="page"/>
      </w:r>
    </w:p>
    <w:p w:rsidR="005E5DC4" w:rsidRPr="0081396B" w:rsidRDefault="005E5DC4" w:rsidP="00F17CD0">
      <w:pPr>
        <w:spacing w:after="0" w:line="240" w:lineRule="auto"/>
        <w:jc w:val="center"/>
        <w:rPr>
          <w:rFonts w:cstheme="minorHAnsi"/>
          <w:sz w:val="28"/>
          <w:szCs w:val="28"/>
        </w:rPr>
      </w:pPr>
      <w:r w:rsidRPr="0081396B">
        <w:rPr>
          <w:rFonts w:cstheme="minorHAnsi"/>
          <w:sz w:val="28"/>
          <w:szCs w:val="28"/>
        </w:rPr>
        <w:lastRenderedPageBreak/>
        <w:t>Assignments</w:t>
      </w:r>
    </w:p>
    <w:p w:rsidR="00484E82" w:rsidRPr="000508A1" w:rsidRDefault="00484E82" w:rsidP="00F17CD0">
      <w:pPr>
        <w:spacing w:after="0" w:line="240" w:lineRule="auto"/>
        <w:rPr>
          <w:rFonts w:cstheme="minorHAnsi"/>
          <w:b/>
          <w:sz w:val="24"/>
          <w:szCs w:val="24"/>
        </w:rPr>
      </w:pPr>
    </w:p>
    <w:p w:rsidR="0054191A" w:rsidRPr="000508A1" w:rsidRDefault="0054191A" w:rsidP="00F17CD0">
      <w:pPr>
        <w:spacing w:after="0" w:line="240" w:lineRule="auto"/>
        <w:rPr>
          <w:rFonts w:cstheme="minorHAnsi"/>
          <w:b/>
          <w:sz w:val="24"/>
          <w:szCs w:val="24"/>
        </w:rPr>
      </w:pPr>
      <w:r w:rsidRPr="000508A1">
        <w:rPr>
          <w:rFonts w:cstheme="minorHAnsi"/>
          <w:b/>
          <w:sz w:val="24"/>
          <w:szCs w:val="24"/>
        </w:rPr>
        <w:t xml:space="preserve">Reading </w:t>
      </w:r>
      <w:r w:rsidR="00F17CD0" w:rsidRPr="000508A1">
        <w:rPr>
          <w:rFonts w:cstheme="minorHAnsi"/>
          <w:b/>
          <w:sz w:val="24"/>
          <w:szCs w:val="24"/>
        </w:rPr>
        <w:t>responses</w:t>
      </w:r>
      <w:r w:rsidRPr="000508A1">
        <w:rPr>
          <w:rFonts w:cstheme="minorHAnsi"/>
          <w:b/>
          <w:sz w:val="24"/>
          <w:szCs w:val="24"/>
        </w:rPr>
        <w:t>: Every class</w:t>
      </w:r>
      <w:r w:rsidR="00E968C3" w:rsidRPr="000508A1">
        <w:rPr>
          <w:rFonts w:cstheme="minorHAnsi"/>
          <w:b/>
          <w:sz w:val="24"/>
          <w:szCs w:val="24"/>
        </w:rPr>
        <w:t xml:space="preserve"> </w:t>
      </w:r>
      <w:r w:rsidR="00534FC2" w:rsidRPr="000508A1">
        <w:rPr>
          <w:rFonts w:cstheme="minorHAnsi"/>
          <w:sz w:val="24"/>
          <w:szCs w:val="24"/>
        </w:rPr>
        <w:t>(</w:t>
      </w:r>
      <w:r w:rsidR="00182DA9">
        <w:rPr>
          <w:rFonts w:cstheme="minorHAnsi"/>
          <w:sz w:val="24"/>
          <w:szCs w:val="24"/>
        </w:rPr>
        <w:t>35</w:t>
      </w:r>
      <w:r w:rsidR="00E968C3" w:rsidRPr="000508A1">
        <w:rPr>
          <w:rFonts w:cstheme="minorHAnsi"/>
          <w:sz w:val="24"/>
          <w:szCs w:val="24"/>
        </w:rPr>
        <w:t>%)</w:t>
      </w:r>
    </w:p>
    <w:p w:rsidR="00F17CD0" w:rsidRPr="000508A1" w:rsidRDefault="0054191A" w:rsidP="00F17CD0">
      <w:pPr>
        <w:spacing w:after="0" w:line="240" w:lineRule="auto"/>
        <w:rPr>
          <w:rFonts w:cstheme="minorHAnsi"/>
          <w:sz w:val="24"/>
          <w:szCs w:val="24"/>
        </w:rPr>
      </w:pPr>
      <w:r w:rsidRPr="000508A1">
        <w:rPr>
          <w:rFonts w:cstheme="minorHAnsi"/>
          <w:sz w:val="24"/>
          <w:szCs w:val="24"/>
        </w:rPr>
        <w:t>For each</w:t>
      </w:r>
      <w:r w:rsidR="0089491E">
        <w:rPr>
          <w:rFonts w:cstheme="minorHAnsi"/>
          <w:sz w:val="24"/>
          <w:szCs w:val="24"/>
        </w:rPr>
        <w:t xml:space="preserve"> class you will write a 500-750 </w:t>
      </w:r>
      <w:r w:rsidRPr="000508A1">
        <w:rPr>
          <w:rFonts w:cstheme="minorHAnsi"/>
          <w:sz w:val="24"/>
          <w:szCs w:val="24"/>
        </w:rPr>
        <w:t xml:space="preserve">word response to a question or questions on the assigned reading. Late papers will not be accepted, except in cases of </w:t>
      </w:r>
      <w:r w:rsidR="004657DC">
        <w:rPr>
          <w:rFonts w:cstheme="minorHAnsi"/>
          <w:sz w:val="24"/>
          <w:szCs w:val="24"/>
        </w:rPr>
        <w:t>documented sickness or crisis.</w:t>
      </w:r>
    </w:p>
    <w:p w:rsidR="00F17CD0" w:rsidRPr="000508A1" w:rsidRDefault="00F17CD0" w:rsidP="00F17CD0">
      <w:pPr>
        <w:pStyle w:val="NormalWeb"/>
        <w:rPr>
          <w:rFonts w:asciiTheme="minorHAnsi" w:hAnsiTheme="minorHAnsi" w:cstheme="minorHAnsi"/>
        </w:rPr>
      </w:pPr>
      <w:r w:rsidRPr="000508A1">
        <w:rPr>
          <w:rFonts w:asciiTheme="minorHAnsi" w:hAnsiTheme="minorHAnsi" w:cstheme="minorHAnsi"/>
        </w:rPr>
        <w:t>Your responses should be printed in 12-point font, double-sp</w:t>
      </w:r>
      <w:r w:rsidR="00534FC2" w:rsidRPr="000508A1">
        <w:rPr>
          <w:rFonts w:asciiTheme="minorHAnsi" w:hAnsiTheme="minorHAnsi" w:cstheme="minorHAnsi"/>
        </w:rPr>
        <w:t>aced, and are due in every class</w:t>
      </w:r>
      <w:r w:rsidRPr="000508A1">
        <w:rPr>
          <w:rFonts w:asciiTheme="minorHAnsi" w:hAnsiTheme="minorHAnsi" w:cstheme="minorHAnsi"/>
        </w:rPr>
        <w:t>.  Please note your name and the reading to which you are responding, as your responses may help you write the papers.</w:t>
      </w:r>
    </w:p>
    <w:p w:rsidR="00F17CD0" w:rsidRPr="000508A1" w:rsidRDefault="00F17CD0" w:rsidP="00F17CD0">
      <w:pPr>
        <w:pStyle w:val="NormalWeb"/>
        <w:rPr>
          <w:rFonts w:asciiTheme="minorHAnsi" w:hAnsiTheme="minorHAnsi" w:cstheme="minorHAnsi"/>
        </w:rPr>
      </w:pPr>
      <w:r w:rsidRPr="000508A1">
        <w:rPr>
          <w:rFonts w:asciiTheme="minorHAnsi" w:hAnsiTheme="minorHAnsi" w:cstheme="minorHAnsi"/>
        </w:rPr>
        <w:t xml:space="preserve">You may miss </w:t>
      </w:r>
      <w:r w:rsidR="0089491E">
        <w:rPr>
          <w:rFonts w:asciiTheme="minorHAnsi" w:hAnsiTheme="minorHAnsi" w:cstheme="minorHAnsi"/>
        </w:rPr>
        <w:t>two</w:t>
      </w:r>
      <w:r w:rsidRPr="000508A1">
        <w:rPr>
          <w:rFonts w:asciiTheme="minorHAnsi" w:hAnsiTheme="minorHAnsi" w:cstheme="minorHAnsi"/>
        </w:rPr>
        <w:t xml:space="preserve"> or fewer reading responses over the course of the semester and still receive an A; </w:t>
      </w:r>
      <w:r w:rsidR="0089491E">
        <w:rPr>
          <w:rFonts w:asciiTheme="minorHAnsi" w:hAnsiTheme="minorHAnsi" w:cstheme="minorHAnsi"/>
        </w:rPr>
        <w:t>four</w:t>
      </w:r>
      <w:r w:rsidRPr="000508A1">
        <w:rPr>
          <w:rFonts w:asciiTheme="minorHAnsi" w:hAnsiTheme="minorHAnsi" w:cstheme="minorHAnsi"/>
        </w:rPr>
        <w:t xml:space="preserve"> or less and receive a B; </w:t>
      </w:r>
      <w:r w:rsidR="0089491E">
        <w:rPr>
          <w:rFonts w:asciiTheme="minorHAnsi" w:hAnsiTheme="minorHAnsi" w:cstheme="minorHAnsi"/>
        </w:rPr>
        <w:t xml:space="preserve">six </w:t>
      </w:r>
      <w:r w:rsidRPr="000508A1">
        <w:rPr>
          <w:rFonts w:asciiTheme="minorHAnsi" w:hAnsiTheme="minorHAnsi" w:cstheme="minorHAnsi"/>
        </w:rPr>
        <w:t xml:space="preserve">or less and receive a C; </w:t>
      </w:r>
      <w:r w:rsidR="0089491E">
        <w:rPr>
          <w:rFonts w:asciiTheme="minorHAnsi" w:hAnsiTheme="minorHAnsi" w:cstheme="minorHAnsi"/>
        </w:rPr>
        <w:t xml:space="preserve">eight </w:t>
      </w:r>
      <w:r w:rsidRPr="000508A1">
        <w:rPr>
          <w:rFonts w:asciiTheme="minorHAnsi" w:hAnsiTheme="minorHAnsi" w:cstheme="minorHAnsi"/>
        </w:rPr>
        <w:t>or less and receive a D, and pro-rated thereafter. Incomplete or insufficient critical response papers will receive no or partial credit, at the discretion of the instructor. Papers will receive a check (satisfactory), check plus (very good), check minus (bordering on insufficient), or no credit (insufficient).  The check marks will be used to determine your grade within the grade range (e.g., A= 90-100, B =80-89, etc).</w:t>
      </w:r>
    </w:p>
    <w:p w:rsidR="0054191A" w:rsidRPr="000508A1" w:rsidRDefault="0054191A" w:rsidP="00F17CD0">
      <w:pPr>
        <w:spacing w:after="0" w:line="240" w:lineRule="auto"/>
        <w:rPr>
          <w:rFonts w:cstheme="minorHAnsi"/>
          <w:sz w:val="24"/>
          <w:szCs w:val="24"/>
        </w:rPr>
      </w:pPr>
      <w:r w:rsidRPr="000508A1">
        <w:rPr>
          <w:rFonts w:cstheme="minorHAnsi"/>
          <w:sz w:val="24"/>
          <w:szCs w:val="24"/>
        </w:rPr>
        <w:t xml:space="preserve">Over the course of the semester, you will write </w:t>
      </w:r>
      <w:r w:rsidR="0036008F">
        <w:rPr>
          <w:rFonts w:cstheme="minorHAnsi"/>
          <w:sz w:val="24"/>
          <w:szCs w:val="24"/>
        </w:rPr>
        <w:t>26</w:t>
      </w:r>
      <w:r w:rsidRPr="000508A1">
        <w:rPr>
          <w:rFonts w:cstheme="minorHAnsi"/>
          <w:sz w:val="24"/>
          <w:szCs w:val="24"/>
        </w:rPr>
        <w:t xml:space="preserve"> </w:t>
      </w:r>
      <w:r w:rsidR="00F17CD0" w:rsidRPr="000508A1">
        <w:rPr>
          <w:rFonts w:cstheme="minorHAnsi"/>
          <w:sz w:val="24"/>
          <w:szCs w:val="24"/>
        </w:rPr>
        <w:t>reading responses.</w:t>
      </w:r>
    </w:p>
    <w:p w:rsidR="0054191A" w:rsidRPr="000508A1" w:rsidRDefault="0054191A" w:rsidP="00F17CD0">
      <w:pPr>
        <w:spacing w:after="0" w:line="240" w:lineRule="auto"/>
        <w:outlineLvl w:val="0"/>
        <w:rPr>
          <w:rFonts w:cstheme="minorHAnsi"/>
          <w:b/>
          <w:sz w:val="24"/>
          <w:szCs w:val="24"/>
        </w:rPr>
      </w:pPr>
    </w:p>
    <w:p w:rsidR="00484E82" w:rsidRPr="000508A1" w:rsidRDefault="009E2F63" w:rsidP="00F17CD0">
      <w:pPr>
        <w:spacing w:after="0" w:line="240" w:lineRule="auto"/>
        <w:outlineLvl w:val="0"/>
        <w:rPr>
          <w:rFonts w:cstheme="minorHAnsi"/>
          <w:sz w:val="24"/>
          <w:szCs w:val="24"/>
        </w:rPr>
      </w:pPr>
      <w:r>
        <w:rPr>
          <w:rFonts w:cstheme="minorHAnsi"/>
          <w:b/>
          <w:sz w:val="24"/>
          <w:szCs w:val="24"/>
        </w:rPr>
        <w:t xml:space="preserve">Attendance and </w:t>
      </w:r>
      <w:r w:rsidR="00484E82" w:rsidRPr="000508A1">
        <w:rPr>
          <w:rFonts w:cstheme="minorHAnsi"/>
          <w:b/>
          <w:sz w:val="24"/>
          <w:szCs w:val="24"/>
        </w:rPr>
        <w:t xml:space="preserve">Participation: Every class </w:t>
      </w:r>
      <w:r w:rsidR="00484E82" w:rsidRPr="000508A1">
        <w:rPr>
          <w:rFonts w:cstheme="minorHAnsi"/>
          <w:sz w:val="24"/>
          <w:szCs w:val="24"/>
        </w:rPr>
        <w:t>(10%)</w:t>
      </w:r>
    </w:p>
    <w:p w:rsidR="00484E82" w:rsidRPr="000508A1" w:rsidRDefault="00484E82" w:rsidP="00F17CD0">
      <w:pPr>
        <w:spacing w:after="0" w:line="240" w:lineRule="auto"/>
        <w:rPr>
          <w:rFonts w:cstheme="minorHAnsi"/>
          <w:sz w:val="24"/>
          <w:szCs w:val="24"/>
        </w:rPr>
      </w:pPr>
      <w:r w:rsidRPr="000508A1">
        <w:rPr>
          <w:rFonts w:cstheme="minorHAnsi"/>
          <w:sz w:val="24"/>
          <w:szCs w:val="24"/>
        </w:rPr>
        <w:t xml:space="preserve">I expect you to come to class prepared by having done the reading and participate in class discussions on the basis of that preparation. Participation involves not only sharing your opinion and </w:t>
      </w:r>
      <w:r w:rsidR="00534FC2" w:rsidRPr="000508A1">
        <w:rPr>
          <w:rFonts w:cstheme="minorHAnsi"/>
          <w:sz w:val="24"/>
          <w:szCs w:val="24"/>
        </w:rPr>
        <w:t>perspective</w:t>
      </w:r>
      <w:r w:rsidRPr="000508A1">
        <w:rPr>
          <w:rFonts w:cstheme="minorHAnsi"/>
          <w:sz w:val="24"/>
          <w:szCs w:val="24"/>
        </w:rPr>
        <w:t>, but also listening carefully to what others have to say, asking questions about things that puzzle or confuse you, synthesizing or summarizing various comments that have been made, and saying where you think the conversation is going. These ways of participating will require your attention and concentration in class. Your thoughtful attention and disciplined concentration will benefit you and the class as a whole.</w:t>
      </w:r>
    </w:p>
    <w:p w:rsidR="00484E82" w:rsidRPr="000508A1" w:rsidRDefault="00484E82" w:rsidP="00F17CD0">
      <w:pPr>
        <w:spacing w:after="0" w:line="240" w:lineRule="auto"/>
        <w:rPr>
          <w:rFonts w:cstheme="minorHAnsi"/>
          <w:sz w:val="24"/>
          <w:szCs w:val="24"/>
        </w:rPr>
      </w:pPr>
    </w:p>
    <w:p w:rsidR="00484E82" w:rsidRPr="000508A1" w:rsidRDefault="009E2F63" w:rsidP="00F17CD0">
      <w:pPr>
        <w:spacing w:after="0" w:line="240" w:lineRule="auto"/>
        <w:rPr>
          <w:rFonts w:cstheme="minorHAnsi"/>
          <w:sz w:val="24"/>
          <w:szCs w:val="24"/>
        </w:rPr>
      </w:pPr>
      <w:r>
        <w:rPr>
          <w:rFonts w:eastAsia="Times New Roman" w:cstheme="minorHAnsi"/>
          <w:sz w:val="24"/>
          <w:szCs w:val="24"/>
        </w:rPr>
        <w:t xml:space="preserve">Those students who miss </w:t>
      </w:r>
      <w:r w:rsidR="0089491E">
        <w:rPr>
          <w:rFonts w:eastAsia="Times New Roman" w:cstheme="minorHAnsi"/>
          <w:sz w:val="24"/>
          <w:szCs w:val="24"/>
        </w:rPr>
        <w:t xml:space="preserve">no or only a </w:t>
      </w:r>
      <w:r>
        <w:rPr>
          <w:rFonts w:eastAsia="Times New Roman" w:cstheme="minorHAnsi"/>
          <w:sz w:val="24"/>
          <w:szCs w:val="24"/>
        </w:rPr>
        <w:t xml:space="preserve">few classes tend to learn more, which is reflected in their grades. If you are not able to make it to class, please inform me by phone or email as soon as you know you will be unable to come, as a courtesy to me. </w:t>
      </w:r>
      <w:r w:rsidR="00484E82" w:rsidRPr="000508A1">
        <w:rPr>
          <w:rFonts w:eastAsia="Times New Roman" w:cstheme="minorHAnsi"/>
          <w:sz w:val="24"/>
          <w:szCs w:val="24"/>
        </w:rPr>
        <w:t xml:space="preserve">A definition of an excused absence is that 1) I am informed </w:t>
      </w:r>
      <w:r w:rsidR="00484E82" w:rsidRPr="000508A1">
        <w:rPr>
          <w:rFonts w:eastAsia="Times New Roman" w:cstheme="minorHAnsi"/>
          <w:i/>
          <w:iCs/>
          <w:sz w:val="24"/>
          <w:szCs w:val="24"/>
        </w:rPr>
        <w:t>prior</w:t>
      </w:r>
      <w:r w:rsidR="00484E82" w:rsidRPr="000508A1">
        <w:rPr>
          <w:rFonts w:eastAsia="Times New Roman" w:cstheme="minorHAnsi"/>
          <w:sz w:val="24"/>
          <w:szCs w:val="24"/>
        </w:rPr>
        <w:t xml:space="preserve"> to class by phone or email that you will be unable to make it and 2) on the day that you return, you provide me with documentation for your absence. </w:t>
      </w:r>
    </w:p>
    <w:p w:rsidR="00484E82" w:rsidRPr="000508A1" w:rsidRDefault="00484E82" w:rsidP="00F17CD0">
      <w:pPr>
        <w:spacing w:after="0" w:line="240" w:lineRule="auto"/>
        <w:outlineLvl w:val="0"/>
        <w:rPr>
          <w:rFonts w:cstheme="minorHAnsi"/>
          <w:sz w:val="24"/>
          <w:szCs w:val="24"/>
        </w:rPr>
      </w:pPr>
    </w:p>
    <w:p w:rsidR="001C0672" w:rsidRPr="000508A1" w:rsidRDefault="0054191A" w:rsidP="00F17CD0">
      <w:pPr>
        <w:spacing w:after="0" w:line="240" w:lineRule="auto"/>
        <w:outlineLvl w:val="0"/>
        <w:rPr>
          <w:rFonts w:cstheme="minorHAnsi"/>
          <w:sz w:val="24"/>
          <w:szCs w:val="24"/>
        </w:rPr>
      </w:pPr>
      <w:r w:rsidRPr="000508A1">
        <w:rPr>
          <w:rFonts w:cstheme="minorHAnsi"/>
          <w:b/>
          <w:sz w:val="24"/>
          <w:szCs w:val="24"/>
        </w:rPr>
        <w:t xml:space="preserve">Map quiz: </w:t>
      </w:r>
      <w:r w:rsidR="00B64517">
        <w:rPr>
          <w:rFonts w:cstheme="minorHAnsi"/>
          <w:b/>
          <w:sz w:val="24"/>
          <w:szCs w:val="24"/>
        </w:rPr>
        <w:t xml:space="preserve">Thursday, January </w:t>
      </w:r>
      <w:r w:rsidR="00182DA9">
        <w:rPr>
          <w:rFonts w:cstheme="minorHAnsi"/>
          <w:b/>
          <w:sz w:val="24"/>
          <w:szCs w:val="24"/>
        </w:rPr>
        <w:t>31st</w:t>
      </w:r>
      <w:r w:rsidR="00B64517">
        <w:rPr>
          <w:rFonts w:cstheme="minorHAnsi"/>
          <w:b/>
          <w:sz w:val="24"/>
          <w:szCs w:val="24"/>
        </w:rPr>
        <w:t xml:space="preserve"> </w:t>
      </w:r>
      <w:r w:rsidRPr="000508A1">
        <w:rPr>
          <w:rFonts w:cstheme="minorHAnsi"/>
          <w:sz w:val="24"/>
          <w:szCs w:val="24"/>
        </w:rPr>
        <w:t>(</w:t>
      </w:r>
      <w:r w:rsidR="00182DA9">
        <w:rPr>
          <w:rFonts w:cstheme="minorHAnsi"/>
          <w:sz w:val="24"/>
          <w:szCs w:val="24"/>
        </w:rPr>
        <w:t>5</w:t>
      </w:r>
      <w:r w:rsidRPr="000508A1">
        <w:rPr>
          <w:rFonts w:cstheme="minorHAnsi"/>
          <w:sz w:val="24"/>
          <w:szCs w:val="24"/>
        </w:rPr>
        <w:t>%)</w:t>
      </w:r>
    </w:p>
    <w:p w:rsidR="001C0672" w:rsidRPr="000508A1" w:rsidRDefault="0054191A" w:rsidP="00F17CD0">
      <w:pPr>
        <w:spacing w:after="0" w:line="240" w:lineRule="auto"/>
        <w:rPr>
          <w:rFonts w:cstheme="minorHAnsi"/>
          <w:sz w:val="24"/>
          <w:szCs w:val="24"/>
        </w:rPr>
      </w:pPr>
      <w:r w:rsidRPr="000508A1">
        <w:rPr>
          <w:rFonts w:cstheme="minorHAnsi"/>
          <w:sz w:val="24"/>
          <w:szCs w:val="24"/>
        </w:rPr>
        <w:t xml:space="preserve">The short </w:t>
      </w:r>
      <w:r w:rsidR="001C0672" w:rsidRPr="000508A1">
        <w:rPr>
          <w:rFonts w:cstheme="minorHAnsi"/>
          <w:sz w:val="24"/>
          <w:szCs w:val="24"/>
        </w:rPr>
        <w:t>map quiz give</w:t>
      </w:r>
      <w:r w:rsidR="00F17CD0" w:rsidRPr="000508A1">
        <w:rPr>
          <w:rFonts w:cstheme="minorHAnsi"/>
          <w:sz w:val="24"/>
          <w:szCs w:val="24"/>
        </w:rPr>
        <w:t>n at the beginning of class</w:t>
      </w:r>
      <w:r w:rsidR="001C0672" w:rsidRPr="000508A1">
        <w:rPr>
          <w:rFonts w:cstheme="minorHAnsi"/>
          <w:sz w:val="24"/>
          <w:szCs w:val="24"/>
        </w:rPr>
        <w:t>. You will be responsible for filling in a map with the names of:</w:t>
      </w:r>
    </w:p>
    <w:p w:rsidR="001C0672" w:rsidRDefault="001C0672" w:rsidP="00F17CD0">
      <w:pPr>
        <w:pStyle w:val="ListParagraph"/>
        <w:numPr>
          <w:ilvl w:val="1"/>
          <w:numId w:val="9"/>
        </w:numPr>
        <w:spacing w:after="0" w:line="240" w:lineRule="auto"/>
        <w:rPr>
          <w:rFonts w:cstheme="minorHAnsi"/>
          <w:sz w:val="24"/>
          <w:szCs w:val="24"/>
        </w:rPr>
      </w:pPr>
      <w:bookmarkStart w:id="1" w:name="OLE_LINK1"/>
      <w:r w:rsidRPr="000508A1">
        <w:rPr>
          <w:rFonts w:cstheme="minorHAnsi"/>
          <w:sz w:val="24"/>
          <w:szCs w:val="24"/>
        </w:rPr>
        <w:t xml:space="preserve">The countries of Algeria, Angola, Benin, Botswana, Burkina Faso, Burundi, Cameroon, Central African Republic, Chad, Congo, Democratic Republic of Congo, Côte d’Ivoire, Djibouti, Egypt, Equatorial Guinea, Eritrea, Ethiopia, Gabon, the Gambia, Ghana, Guinea, Guinea-Bissau, Kenya, Lesotho, Liberia, Libya, Madagascar, Malawi, Mali, Mauritania, Morocco, Mozambique, Namibia, Niger, </w:t>
      </w:r>
      <w:r w:rsidRPr="000508A1">
        <w:rPr>
          <w:rFonts w:cstheme="minorHAnsi"/>
          <w:sz w:val="24"/>
          <w:szCs w:val="24"/>
        </w:rPr>
        <w:lastRenderedPageBreak/>
        <w:t>Nigeria, Rwanda, São Tomé &amp; Principe, Senegal, Sierra Leone, Somalia, South Africa, South Sudan, Sudan, Swaziland, Tanzania, Togo, Tunisia, Uganda, Western Sahara, Zambia, Zimbabwe</w:t>
      </w:r>
    </w:p>
    <w:p w:rsidR="0081396B" w:rsidRDefault="0081396B" w:rsidP="00F17CD0">
      <w:pPr>
        <w:pStyle w:val="ListParagraph"/>
        <w:numPr>
          <w:ilvl w:val="1"/>
          <w:numId w:val="9"/>
        </w:numPr>
        <w:spacing w:after="0" w:line="240" w:lineRule="auto"/>
        <w:rPr>
          <w:rFonts w:cstheme="minorHAnsi"/>
          <w:sz w:val="24"/>
          <w:szCs w:val="24"/>
        </w:rPr>
      </w:pPr>
      <w:r>
        <w:rPr>
          <w:rFonts w:cstheme="minorHAnsi"/>
          <w:sz w:val="24"/>
          <w:szCs w:val="24"/>
        </w:rPr>
        <w:t>The rivers: The Kongo (Congo), the Niger, the Nile, the Sambesi (Zambezi)</w:t>
      </w:r>
    </w:p>
    <w:p w:rsidR="0081396B" w:rsidRPr="000508A1" w:rsidRDefault="0081396B" w:rsidP="00F17CD0">
      <w:pPr>
        <w:pStyle w:val="ListParagraph"/>
        <w:numPr>
          <w:ilvl w:val="1"/>
          <w:numId w:val="9"/>
        </w:numPr>
        <w:spacing w:after="0" w:line="240" w:lineRule="auto"/>
        <w:rPr>
          <w:rFonts w:cstheme="minorHAnsi"/>
          <w:sz w:val="24"/>
          <w:szCs w:val="24"/>
        </w:rPr>
      </w:pPr>
      <w:r>
        <w:rPr>
          <w:rFonts w:cstheme="minorHAnsi"/>
          <w:sz w:val="24"/>
          <w:szCs w:val="24"/>
        </w:rPr>
        <w:t>The lakes: Lake Chad, Lake Tanganyika, Lake Victoria</w:t>
      </w:r>
    </w:p>
    <w:p w:rsidR="001C0672" w:rsidRPr="000508A1" w:rsidRDefault="0081396B" w:rsidP="00F17CD0">
      <w:pPr>
        <w:pStyle w:val="ListParagraph"/>
        <w:numPr>
          <w:ilvl w:val="1"/>
          <w:numId w:val="9"/>
        </w:numPr>
        <w:spacing w:after="0" w:line="240" w:lineRule="auto"/>
        <w:rPr>
          <w:rFonts w:cstheme="minorHAnsi"/>
          <w:sz w:val="24"/>
          <w:szCs w:val="24"/>
        </w:rPr>
      </w:pPr>
      <w:r>
        <w:rPr>
          <w:rFonts w:cstheme="minorHAnsi"/>
          <w:sz w:val="24"/>
          <w:szCs w:val="24"/>
        </w:rPr>
        <w:t xml:space="preserve">The oceans: </w:t>
      </w:r>
      <w:r w:rsidR="000508A1">
        <w:rPr>
          <w:rFonts w:cstheme="minorHAnsi"/>
          <w:sz w:val="24"/>
          <w:szCs w:val="24"/>
        </w:rPr>
        <w:t>t</w:t>
      </w:r>
      <w:r w:rsidR="001C0672" w:rsidRPr="000508A1">
        <w:rPr>
          <w:rFonts w:cstheme="minorHAnsi"/>
          <w:sz w:val="24"/>
          <w:szCs w:val="24"/>
        </w:rPr>
        <w:t xml:space="preserve">he </w:t>
      </w:r>
      <w:r>
        <w:rPr>
          <w:rFonts w:cstheme="minorHAnsi"/>
          <w:sz w:val="24"/>
          <w:szCs w:val="24"/>
        </w:rPr>
        <w:t xml:space="preserve">Atlantic Ocean, </w:t>
      </w:r>
      <w:r w:rsidR="000508A1">
        <w:rPr>
          <w:rFonts w:cstheme="minorHAnsi"/>
          <w:sz w:val="24"/>
          <w:szCs w:val="24"/>
        </w:rPr>
        <w:t>Gulf of Guinea</w:t>
      </w:r>
      <w:r w:rsidR="001C0672" w:rsidRPr="000508A1">
        <w:rPr>
          <w:rFonts w:cstheme="minorHAnsi"/>
          <w:sz w:val="24"/>
          <w:szCs w:val="24"/>
        </w:rPr>
        <w:t>, the Indian Ocean, the Mediterranean, and the R</w:t>
      </w:r>
      <w:r>
        <w:rPr>
          <w:rFonts w:cstheme="minorHAnsi"/>
          <w:sz w:val="24"/>
          <w:szCs w:val="24"/>
        </w:rPr>
        <w:t>ed Sea.</w:t>
      </w:r>
    </w:p>
    <w:bookmarkEnd w:id="1"/>
    <w:p w:rsidR="001C0672" w:rsidRPr="000508A1" w:rsidRDefault="009E2F63" w:rsidP="00F17CD0">
      <w:pPr>
        <w:spacing w:after="0" w:line="240" w:lineRule="auto"/>
        <w:rPr>
          <w:rFonts w:cstheme="minorHAnsi"/>
          <w:sz w:val="24"/>
          <w:szCs w:val="24"/>
        </w:rPr>
      </w:pPr>
      <w:r>
        <w:rPr>
          <w:rFonts w:cstheme="minorHAnsi"/>
          <w:sz w:val="24"/>
          <w:szCs w:val="24"/>
        </w:rPr>
        <w:t xml:space="preserve">For practice on African countries, try </w:t>
      </w:r>
      <w:hyperlink r:id="rId13" w:history="1">
        <w:r w:rsidR="001C0672" w:rsidRPr="000508A1">
          <w:rPr>
            <w:rStyle w:val="Hyperlink"/>
            <w:rFonts w:cstheme="minorHAnsi"/>
            <w:sz w:val="24"/>
            <w:szCs w:val="24"/>
          </w:rPr>
          <w:t>http://lizardpoint.com/geography/africa-quiz.php</w:t>
        </w:r>
      </w:hyperlink>
      <w:r>
        <w:rPr>
          <w:rFonts w:cstheme="minorHAnsi"/>
          <w:sz w:val="24"/>
          <w:szCs w:val="24"/>
        </w:rPr>
        <w:t>. T</w:t>
      </w:r>
      <w:r w:rsidR="001C0672" w:rsidRPr="000508A1">
        <w:rPr>
          <w:rFonts w:cstheme="minorHAnsi"/>
          <w:sz w:val="24"/>
          <w:szCs w:val="24"/>
        </w:rPr>
        <w:t>he map at the end of the syllabus</w:t>
      </w:r>
      <w:r>
        <w:rPr>
          <w:rFonts w:cstheme="minorHAnsi"/>
          <w:sz w:val="24"/>
          <w:szCs w:val="24"/>
        </w:rPr>
        <w:t xml:space="preserve"> indicates where they are and can be used as a study aid.</w:t>
      </w:r>
    </w:p>
    <w:p w:rsidR="00F17CD0" w:rsidRPr="000508A1" w:rsidRDefault="00F17CD0" w:rsidP="00F17CD0">
      <w:pPr>
        <w:spacing w:after="0" w:line="240" w:lineRule="auto"/>
        <w:rPr>
          <w:rFonts w:cstheme="minorHAnsi"/>
          <w:b/>
          <w:sz w:val="24"/>
          <w:szCs w:val="24"/>
        </w:rPr>
      </w:pPr>
    </w:p>
    <w:p w:rsidR="0054191A" w:rsidRPr="000508A1" w:rsidRDefault="0054191A" w:rsidP="00F17CD0">
      <w:pPr>
        <w:spacing w:after="0" w:line="240" w:lineRule="auto"/>
        <w:rPr>
          <w:rFonts w:cstheme="minorHAnsi"/>
          <w:sz w:val="24"/>
          <w:szCs w:val="24"/>
        </w:rPr>
      </w:pPr>
      <w:r w:rsidRPr="000508A1">
        <w:rPr>
          <w:rFonts w:cstheme="minorHAnsi"/>
          <w:b/>
          <w:sz w:val="24"/>
          <w:szCs w:val="24"/>
        </w:rPr>
        <w:t xml:space="preserve">Illustration of a Myth about Africa: </w:t>
      </w:r>
      <w:r w:rsidR="00B64517">
        <w:rPr>
          <w:rFonts w:cstheme="minorHAnsi"/>
          <w:b/>
          <w:sz w:val="24"/>
          <w:szCs w:val="24"/>
        </w:rPr>
        <w:t xml:space="preserve">Tuesday, </w:t>
      </w:r>
      <w:r w:rsidR="0036008F">
        <w:rPr>
          <w:rFonts w:cstheme="minorHAnsi"/>
          <w:b/>
          <w:sz w:val="24"/>
          <w:szCs w:val="24"/>
        </w:rPr>
        <w:t>February 5th</w:t>
      </w:r>
      <w:r w:rsidR="00B64517">
        <w:rPr>
          <w:rFonts w:cstheme="minorHAnsi"/>
          <w:b/>
          <w:sz w:val="24"/>
          <w:szCs w:val="24"/>
        </w:rPr>
        <w:t xml:space="preserve"> </w:t>
      </w:r>
      <w:r w:rsidR="00182DA9">
        <w:rPr>
          <w:rFonts w:cstheme="minorHAnsi"/>
          <w:sz w:val="24"/>
          <w:szCs w:val="24"/>
        </w:rPr>
        <w:t>(5</w:t>
      </w:r>
      <w:r w:rsidRPr="000508A1">
        <w:rPr>
          <w:rFonts w:cstheme="minorHAnsi"/>
          <w:sz w:val="24"/>
          <w:szCs w:val="24"/>
        </w:rPr>
        <w:t>%)</w:t>
      </w:r>
    </w:p>
    <w:p w:rsidR="0054191A" w:rsidRPr="000508A1" w:rsidRDefault="0054191A" w:rsidP="00F17CD0">
      <w:pPr>
        <w:spacing w:after="0" w:line="240" w:lineRule="auto"/>
        <w:rPr>
          <w:rFonts w:cstheme="minorHAnsi"/>
          <w:sz w:val="24"/>
          <w:szCs w:val="24"/>
        </w:rPr>
      </w:pPr>
      <w:r w:rsidRPr="000508A1">
        <w:rPr>
          <w:rFonts w:cstheme="minorHAnsi"/>
          <w:sz w:val="24"/>
          <w:szCs w:val="24"/>
        </w:rPr>
        <w:t>Bring an image or news item which illustrates one of the American myths Keim discusses, and present how it illustrates that myth in class.</w:t>
      </w:r>
    </w:p>
    <w:p w:rsidR="0054191A" w:rsidRPr="000508A1" w:rsidRDefault="0054191A" w:rsidP="00F17CD0">
      <w:pPr>
        <w:spacing w:after="0" w:line="240" w:lineRule="auto"/>
        <w:rPr>
          <w:rFonts w:cstheme="minorHAnsi"/>
          <w:sz w:val="24"/>
          <w:szCs w:val="24"/>
        </w:rPr>
      </w:pPr>
    </w:p>
    <w:p w:rsidR="0054191A" w:rsidRPr="000508A1" w:rsidRDefault="00484E82" w:rsidP="00F17CD0">
      <w:pPr>
        <w:spacing w:after="0" w:line="240" w:lineRule="auto"/>
        <w:rPr>
          <w:rFonts w:cstheme="minorHAnsi"/>
          <w:b/>
          <w:sz w:val="24"/>
          <w:szCs w:val="24"/>
        </w:rPr>
      </w:pPr>
      <w:r w:rsidRPr="000508A1">
        <w:rPr>
          <w:rFonts w:cstheme="minorHAnsi"/>
          <w:b/>
          <w:sz w:val="24"/>
          <w:szCs w:val="24"/>
        </w:rPr>
        <w:t xml:space="preserve">First paper: </w:t>
      </w:r>
      <w:r w:rsidR="00B64517">
        <w:rPr>
          <w:rFonts w:cstheme="minorHAnsi"/>
          <w:b/>
          <w:sz w:val="24"/>
          <w:szCs w:val="24"/>
        </w:rPr>
        <w:t xml:space="preserve">Thursday, March </w:t>
      </w:r>
      <w:r w:rsidR="00182DA9">
        <w:rPr>
          <w:rFonts w:cstheme="minorHAnsi"/>
          <w:b/>
          <w:sz w:val="24"/>
          <w:szCs w:val="24"/>
        </w:rPr>
        <w:t>14</w:t>
      </w:r>
      <w:r w:rsidR="00B64517" w:rsidRPr="00B64517">
        <w:rPr>
          <w:rFonts w:cstheme="minorHAnsi"/>
          <w:b/>
          <w:sz w:val="24"/>
          <w:szCs w:val="24"/>
          <w:vertAlign w:val="superscript"/>
        </w:rPr>
        <w:t>th</w:t>
      </w:r>
      <w:r w:rsidR="00B64517">
        <w:rPr>
          <w:rFonts w:cstheme="minorHAnsi"/>
          <w:b/>
          <w:sz w:val="24"/>
          <w:szCs w:val="24"/>
        </w:rPr>
        <w:t xml:space="preserve"> </w:t>
      </w:r>
      <w:r w:rsidRPr="000508A1">
        <w:rPr>
          <w:rFonts w:cstheme="minorHAnsi"/>
          <w:sz w:val="24"/>
          <w:szCs w:val="24"/>
        </w:rPr>
        <w:t>(20%)</w:t>
      </w:r>
    </w:p>
    <w:p w:rsidR="0054191A" w:rsidRPr="000508A1" w:rsidRDefault="00484E82" w:rsidP="00F17CD0">
      <w:pPr>
        <w:spacing w:after="0" w:line="240" w:lineRule="auto"/>
        <w:rPr>
          <w:rFonts w:cstheme="minorHAnsi"/>
          <w:sz w:val="24"/>
          <w:szCs w:val="24"/>
        </w:rPr>
      </w:pPr>
      <w:r w:rsidRPr="000508A1">
        <w:rPr>
          <w:rFonts w:cstheme="minorHAnsi"/>
          <w:sz w:val="24"/>
          <w:szCs w:val="24"/>
        </w:rPr>
        <w:t xml:space="preserve">Policy brief on marriage, gender or youth </w:t>
      </w:r>
      <w:r w:rsidR="009E2F63">
        <w:rPr>
          <w:rFonts w:cstheme="minorHAnsi"/>
          <w:sz w:val="24"/>
          <w:szCs w:val="24"/>
        </w:rPr>
        <w:t xml:space="preserve">based on </w:t>
      </w:r>
      <w:r w:rsidRPr="000508A1">
        <w:rPr>
          <w:rFonts w:cstheme="minorHAnsi"/>
          <w:i/>
          <w:sz w:val="24"/>
          <w:szCs w:val="24"/>
        </w:rPr>
        <w:t>Fulbe Voices</w:t>
      </w:r>
      <w:r w:rsidRPr="000508A1">
        <w:rPr>
          <w:rFonts w:cstheme="minorHAnsi"/>
          <w:sz w:val="24"/>
          <w:szCs w:val="24"/>
        </w:rPr>
        <w:t xml:space="preserve">, </w:t>
      </w:r>
      <w:r w:rsidR="00182DA9">
        <w:rPr>
          <w:rFonts w:cstheme="minorHAnsi"/>
          <w:i/>
          <w:sz w:val="24"/>
          <w:szCs w:val="24"/>
        </w:rPr>
        <w:t xml:space="preserve">Aya, </w:t>
      </w:r>
      <w:r w:rsidR="00182DA9">
        <w:rPr>
          <w:rFonts w:cstheme="minorHAnsi"/>
          <w:sz w:val="24"/>
          <w:szCs w:val="24"/>
        </w:rPr>
        <w:t xml:space="preserve">and </w:t>
      </w:r>
      <w:r w:rsidRPr="000508A1">
        <w:rPr>
          <w:rFonts w:cstheme="minorHAnsi"/>
          <w:i/>
          <w:sz w:val="24"/>
          <w:szCs w:val="24"/>
        </w:rPr>
        <w:t>Hope is Cut</w:t>
      </w:r>
      <w:r w:rsidRPr="000508A1">
        <w:rPr>
          <w:rFonts w:cstheme="minorHAnsi"/>
          <w:sz w:val="24"/>
          <w:szCs w:val="24"/>
        </w:rPr>
        <w:t>.</w:t>
      </w:r>
    </w:p>
    <w:p w:rsidR="00F17CD0" w:rsidRPr="000508A1" w:rsidRDefault="00F17CD0" w:rsidP="00F17CD0">
      <w:pPr>
        <w:spacing w:after="0" w:line="240" w:lineRule="auto"/>
        <w:rPr>
          <w:rFonts w:cstheme="minorHAnsi"/>
          <w:sz w:val="24"/>
          <w:szCs w:val="24"/>
        </w:rPr>
      </w:pPr>
    </w:p>
    <w:p w:rsidR="00F17CD0" w:rsidRPr="000508A1" w:rsidRDefault="00F17CD0" w:rsidP="00F17CD0">
      <w:pPr>
        <w:spacing w:after="0" w:line="240" w:lineRule="auto"/>
        <w:rPr>
          <w:rFonts w:cstheme="minorHAnsi"/>
          <w:sz w:val="24"/>
          <w:szCs w:val="24"/>
        </w:rPr>
      </w:pPr>
      <w:r w:rsidRPr="000508A1">
        <w:rPr>
          <w:rFonts w:cstheme="minorHAnsi"/>
          <w:b/>
          <w:sz w:val="24"/>
          <w:szCs w:val="24"/>
        </w:rPr>
        <w:t>Illustrati</w:t>
      </w:r>
      <w:r w:rsidR="00534FC2" w:rsidRPr="000508A1">
        <w:rPr>
          <w:rFonts w:cstheme="minorHAnsi"/>
          <w:b/>
          <w:sz w:val="24"/>
          <w:szCs w:val="24"/>
        </w:rPr>
        <w:t xml:space="preserve">on of a non-biomedical belief practiced </w:t>
      </w:r>
      <w:r w:rsidRPr="000508A1">
        <w:rPr>
          <w:rFonts w:cstheme="minorHAnsi"/>
          <w:b/>
          <w:sz w:val="24"/>
          <w:szCs w:val="24"/>
        </w:rPr>
        <w:t xml:space="preserve">in the United States: </w:t>
      </w:r>
      <w:r w:rsidR="00B64517">
        <w:rPr>
          <w:rFonts w:cstheme="minorHAnsi"/>
          <w:b/>
          <w:sz w:val="24"/>
          <w:szCs w:val="24"/>
        </w:rPr>
        <w:t xml:space="preserve">Thursday, </w:t>
      </w:r>
      <w:r w:rsidR="0036008F">
        <w:rPr>
          <w:rFonts w:cstheme="minorHAnsi"/>
          <w:b/>
          <w:sz w:val="24"/>
          <w:szCs w:val="24"/>
        </w:rPr>
        <w:t>April 4th</w:t>
      </w:r>
      <w:r w:rsidR="00B64517">
        <w:rPr>
          <w:rFonts w:cstheme="minorHAnsi"/>
          <w:b/>
          <w:sz w:val="24"/>
          <w:szCs w:val="24"/>
        </w:rPr>
        <w:t xml:space="preserve"> </w:t>
      </w:r>
      <w:r w:rsidR="00182DA9">
        <w:rPr>
          <w:rFonts w:cstheme="minorHAnsi"/>
          <w:sz w:val="24"/>
          <w:szCs w:val="24"/>
        </w:rPr>
        <w:t>(5</w:t>
      </w:r>
      <w:r w:rsidR="00534FC2" w:rsidRPr="000508A1">
        <w:rPr>
          <w:rFonts w:cstheme="minorHAnsi"/>
          <w:sz w:val="24"/>
          <w:szCs w:val="24"/>
        </w:rPr>
        <w:t>%)</w:t>
      </w:r>
    </w:p>
    <w:p w:rsidR="00534FC2" w:rsidRPr="000508A1" w:rsidRDefault="00534FC2" w:rsidP="00F17CD0">
      <w:pPr>
        <w:spacing w:after="0" w:line="240" w:lineRule="auto"/>
        <w:rPr>
          <w:rFonts w:cstheme="minorHAnsi"/>
          <w:sz w:val="24"/>
          <w:szCs w:val="24"/>
        </w:rPr>
      </w:pPr>
      <w:r w:rsidRPr="000508A1">
        <w:rPr>
          <w:rFonts w:cstheme="minorHAnsi"/>
          <w:sz w:val="24"/>
          <w:szCs w:val="24"/>
        </w:rPr>
        <w:t>Bring an image or news item which illustrates a non-biomedical practice or belief available in the United States and present how medicine or the malady is thought of differently than it is bio-medicine.</w:t>
      </w:r>
    </w:p>
    <w:p w:rsidR="00484E82" w:rsidRPr="000508A1" w:rsidRDefault="00484E82" w:rsidP="00F17CD0">
      <w:pPr>
        <w:spacing w:after="0" w:line="240" w:lineRule="auto"/>
        <w:rPr>
          <w:rFonts w:cstheme="minorHAnsi"/>
          <w:sz w:val="24"/>
          <w:szCs w:val="24"/>
        </w:rPr>
      </w:pPr>
    </w:p>
    <w:p w:rsidR="001C0672" w:rsidRPr="000508A1" w:rsidRDefault="00E968C3" w:rsidP="00F17CD0">
      <w:pPr>
        <w:spacing w:after="0" w:line="240" w:lineRule="auto"/>
        <w:rPr>
          <w:rFonts w:cstheme="minorHAnsi"/>
          <w:sz w:val="24"/>
          <w:szCs w:val="24"/>
        </w:rPr>
      </w:pPr>
      <w:r w:rsidRPr="000508A1">
        <w:rPr>
          <w:rFonts w:cstheme="minorHAnsi"/>
          <w:b/>
          <w:sz w:val="24"/>
          <w:szCs w:val="24"/>
        </w:rPr>
        <w:t>Second paper</w:t>
      </w:r>
      <w:r w:rsidR="00182DA9">
        <w:rPr>
          <w:rFonts w:cstheme="minorHAnsi"/>
          <w:b/>
          <w:sz w:val="24"/>
          <w:szCs w:val="24"/>
        </w:rPr>
        <w:t xml:space="preserve">: </w:t>
      </w:r>
      <w:r w:rsidR="00ED3803">
        <w:rPr>
          <w:rFonts w:cstheme="minorHAnsi"/>
          <w:b/>
          <w:sz w:val="24"/>
          <w:szCs w:val="24"/>
        </w:rPr>
        <w:t>Thursday, May 9</w:t>
      </w:r>
      <w:r w:rsidR="00ED3803" w:rsidRPr="00ED3803">
        <w:rPr>
          <w:rFonts w:cstheme="minorHAnsi"/>
          <w:b/>
          <w:sz w:val="24"/>
          <w:szCs w:val="24"/>
          <w:vertAlign w:val="superscript"/>
        </w:rPr>
        <w:t>th</w:t>
      </w:r>
      <w:r w:rsidR="00ED3803">
        <w:rPr>
          <w:rFonts w:cstheme="minorHAnsi"/>
          <w:b/>
          <w:sz w:val="24"/>
          <w:szCs w:val="24"/>
        </w:rPr>
        <w:t>, noon</w:t>
      </w:r>
      <w:r w:rsidRPr="000508A1">
        <w:rPr>
          <w:rFonts w:cstheme="minorHAnsi"/>
          <w:b/>
          <w:sz w:val="24"/>
          <w:szCs w:val="24"/>
        </w:rPr>
        <w:t xml:space="preserve"> </w:t>
      </w:r>
      <w:r w:rsidRPr="000508A1">
        <w:rPr>
          <w:rFonts w:cstheme="minorHAnsi"/>
          <w:sz w:val="24"/>
          <w:szCs w:val="24"/>
        </w:rPr>
        <w:t>(20%)</w:t>
      </w:r>
    </w:p>
    <w:p w:rsidR="00534FC2" w:rsidRPr="000508A1" w:rsidRDefault="00E968C3" w:rsidP="00F17CD0">
      <w:pPr>
        <w:spacing w:after="0" w:line="240" w:lineRule="auto"/>
        <w:rPr>
          <w:rFonts w:cstheme="minorHAnsi"/>
          <w:sz w:val="24"/>
          <w:szCs w:val="24"/>
        </w:rPr>
      </w:pPr>
      <w:r w:rsidRPr="000508A1">
        <w:rPr>
          <w:rFonts w:cstheme="minorHAnsi"/>
          <w:sz w:val="24"/>
          <w:szCs w:val="24"/>
        </w:rPr>
        <w:t xml:space="preserve">Policy brief on African migration to the United States based </w:t>
      </w:r>
      <w:r w:rsidR="00534FC2" w:rsidRPr="000508A1">
        <w:rPr>
          <w:rFonts w:cstheme="minorHAnsi"/>
          <w:sz w:val="24"/>
          <w:szCs w:val="24"/>
        </w:rPr>
        <w:t>on</w:t>
      </w:r>
      <w:r w:rsidRPr="000508A1">
        <w:rPr>
          <w:rFonts w:cstheme="minorHAnsi"/>
          <w:sz w:val="24"/>
          <w:szCs w:val="24"/>
        </w:rPr>
        <w:t xml:space="preserve"> a visit to a local A</w:t>
      </w:r>
      <w:r w:rsidR="00B216B5">
        <w:rPr>
          <w:rFonts w:cstheme="minorHAnsi"/>
          <w:sz w:val="24"/>
          <w:szCs w:val="24"/>
        </w:rPr>
        <w:t>frican establishment or an interview with an African migrant</w:t>
      </w:r>
    </w:p>
    <w:p w:rsidR="00534FC2" w:rsidRPr="000508A1" w:rsidRDefault="00534FC2">
      <w:pPr>
        <w:rPr>
          <w:rFonts w:cstheme="minorHAnsi"/>
          <w:sz w:val="24"/>
          <w:szCs w:val="24"/>
        </w:rPr>
      </w:pPr>
      <w:r w:rsidRPr="000508A1">
        <w:rPr>
          <w:rFonts w:cstheme="minorHAnsi"/>
          <w:sz w:val="24"/>
          <w:szCs w:val="24"/>
        </w:rPr>
        <w:br w:type="page"/>
      </w:r>
    </w:p>
    <w:p w:rsidR="00E968C3" w:rsidRPr="000508A1" w:rsidRDefault="00534FC2" w:rsidP="00F17CD0">
      <w:pPr>
        <w:spacing w:after="0" w:line="240" w:lineRule="auto"/>
        <w:rPr>
          <w:rFonts w:cstheme="minorHAnsi"/>
          <w:sz w:val="24"/>
          <w:szCs w:val="24"/>
        </w:rPr>
      </w:pPr>
      <w:r w:rsidRPr="000508A1">
        <w:rPr>
          <w:rFonts w:cstheme="minorHAnsi"/>
          <w:noProof/>
          <w:sz w:val="24"/>
          <w:szCs w:val="24"/>
        </w:rPr>
        <w:lastRenderedPageBreak/>
        <w:drawing>
          <wp:inline distT="0" distB="0" distL="0" distR="0" wp14:anchorId="3D6F7AF1" wp14:editId="78CC4D35">
            <wp:extent cx="5943600" cy="5935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 Map.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5935345"/>
                    </a:xfrm>
                    <a:prstGeom prst="rect">
                      <a:avLst/>
                    </a:prstGeom>
                  </pic:spPr>
                </pic:pic>
              </a:graphicData>
            </a:graphic>
          </wp:inline>
        </w:drawing>
      </w:r>
    </w:p>
    <w:sectPr w:rsidR="00E968C3" w:rsidRPr="000508A1" w:rsidSect="00B5333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C2" w:rsidRDefault="00145EC2" w:rsidP="0080679B">
      <w:pPr>
        <w:spacing w:after="0" w:line="240" w:lineRule="auto"/>
      </w:pPr>
      <w:r>
        <w:separator/>
      </w:r>
    </w:p>
  </w:endnote>
  <w:endnote w:type="continuationSeparator" w:id="0">
    <w:p w:rsidR="00145EC2" w:rsidRDefault="00145EC2" w:rsidP="0080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804528"/>
      <w:docPartObj>
        <w:docPartGallery w:val="Page Numbers (Bottom of Page)"/>
        <w:docPartUnique/>
      </w:docPartObj>
    </w:sdtPr>
    <w:sdtEndPr>
      <w:rPr>
        <w:noProof/>
      </w:rPr>
    </w:sdtEndPr>
    <w:sdtContent>
      <w:p w:rsidR="0080679B" w:rsidRDefault="0080679B">
        <w:pPr>
          <w:pStyle w:val="Footer"/>
          <w:jc w:val="center"/>
        </w:pPr>
        <w:r>
          <w:fldChar w:fldCharType="begin"/>
        </w:r>
        <w:r>
          <w:instrText xml:space="preserve"> PAGE   \* MERGEFORMAT </w:instrText>
        </w:r>
        <w:r>
          <w:fldChar w:fldCharType="separate"/>
        </w:r>
        <w:r w:rsidR="005462F7">
          <w:rPr>
            <w:noProof/>
          </w:rPr>
          <w:t>7</w:t>
        </w:r>
        <w:r>
          <w:rPr>
            <w:noProof/>
          </w:rPr>
          <w:fldChar w:fldCharType="end"/>
        </w:r>
      </w:p>
    </w:sdtContent>
  </w:sdt>
  <w:p w:rsidR="0080679B" w:rsidRDefault="00806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C2" w:rsidRDefault="00145EC2" w:rsidP="0080679B">
      <w:pPr>
        <w:spacing w:after="0" w:line="240" w:lineRule="auto"/>
      </w:pPr>
      <w:r>
        <w:separator/>
      </w:r>
    </w:p>
  </w:footnote>
  <w:footnote w:type="continuationSeparator" w:id="0">
    <w:p w:rsidR="00145EC2" w:rsidRDefault="00145EC2" w:rsidP="00806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411"/>
    <w:multiLevelType w:val="hybridMultilevel"/>
    <w:tmpl w:val="BD38C7B0"/>
    <w:lvl w:ilvl="0" w:tplc="4ADA1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611A7"/>
    <w:multiLevelType w:val="hybridMultilevel"/>
    <w:tmpl w:val="B1CC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6FCF"/>
    <w:multiLevelType w:val="hybridMultilevel"/>
    <w:tmpl w:val="D5B4E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25933"/>
    <w:multiLevelType w:val="hybridMultilevel"/>
    <w:tmpl w:val="213EBADE"/>
    <w:lvl w:ilvl="0" w:tplc="29C495E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87D45"/>
    <w:multiLevelType w:val="multilevel"/>
    <w:tmpl w:val="0FC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7217E"/>
    <w:multiLevelType w:val="hybridMultilevel"/>
    <w:tmpl w:val="1E6E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5757E"/>
    <w:multiLevelType w:val="hybridMultilevel"/>
    <w:tmpl w:val="AC5CE16E"/>
    <w:lvl w:ilvl="0" w:tplc="DF1CB4D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3B16"/>
    <w:multiLevelType w:val="hybridMultilevel"/>
    <w:tmpl w:val="0574B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7027E"/>
    <w:multiLevelType w:val="hybridMultilevel"/>
    <w:tmpl w:val="27FA1AB6"/>
    <w:lvl w:ilvl="0" w:tplc="E062988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453C6"/>
    <w:multiLevelType w:val="hybridMultilevel"/>
    <w:tmpl w:val="B1F6C386"/>
    <w:lvl w:ilvl="0" w:tplc="94087B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A660A"/>
    <w:multiLevelType w:val="hybridMultilevel"/>
    <w:tmpl w:val="9F343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C40BA"/>
    <w:multiLevelType w:val="hybridMultilevel"/>
    <w:tmpl w:val="3F3C5D08"/>
    <w:lvl w:ilvl="0" w:tplc="1A847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605D31"/>
    <w:multiLevelType w:val="hybridMultilevel"/>
    <w:tmpl w:val="C3CAA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93579"/>
    <w:multiLevelType w:val="hybridMultilevel"/>
    <w:tmpl w:val="D46E1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E3BA6"/>
    <w:multiLevelType w:val="hybridMultilevel"/>
    <w:tmpl w:val="5E60060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00D78"/>
    <w:multiLevelType w:val="hybridMultilevel"/>
    <w:tmpl w:val="F42CE236"/>
    <w:lvl w:ilvl="0" w:tplc="EA1A9F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A7B5C"/>
    <w:multiLevelType w:val="hybridMultilevel"/>
    <w:tmpl w:val="8132E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D40C3"/>
    <w:multiLevelType w:val="multilevel"/>
    <w:tmpl w:val="7FC4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62868"/>
    <w:multiLevelType w:val="hybridMultilevel"/>
    <w:tmpl w:val="0A50F4E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33F9D"/>
    <w:multiLevelType w:val="hybridMultilevel"/>
    <w:tmpl w:val="578ADC66"/>
    <w:lvl w:ilvl="0" w:tplc="BCB4FA9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829D5"/>
    <w:multiLevelType w:val="multilevel"/>
    <w:tmpl w:val="11E2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24053B"/>
    <w:multiLevelType w:val="hybridMultilevel"/>
    <w:tmpl w:val="90B2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47969"/>
    <w:multiLevelType w:val="hybridMultilevel"/>
    <w:tmpl w:val="43100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32334"/>
    <w:multiLevelType w:val="hybridMultilevel"/>
    <w:tmpl w:val="873EECB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71A68"/>
    <w:multiLevelType w:val="hybridMultilevel"/>
    <w:tmpl w:val="D7A2F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5"/>
  </w:num>
  <w:num w:numId="5">
    <w:abstractNumId w:val="22"/>
  </w:num>
  <w:num w:numId="6">
    <w:abstractNumId w:val="10"/>
  </w:num>
  <w:num w:numId="7">
    <w:abstractNumId w:val="21"/>
  </w:num>
  <w:num w:numId="8">
    <w:abstractNumId w:val="7"/>
  </w:num>
  <w:num w:numId="9">
    <w:abstractNumId w:val="1"/>
  </w:num>
  <w:num w:numId="10">
    <w:abstractNumId w:val="4"/>
  </w:num>
  <w:num w:numId="11">
    <w:abstractNumId w:val="2"/>
  </w:num>
  <w:num w:numId="12">
    <w:abstractNumId w:val="17"/>
  </w:num>
  <w:num w:numId="13">
    <w:abstractNumId w:val="3"/>
  </w:num>
  <w:num w:numId="14">
    <w:abstractNumId w:val="14"/>
  </w:num>
  <w:num w:numId="15">
    <w:abstractNumId w:val="8"/>
  </w:num>
  <w:num w:numId="16">
    <w:abstractNumId w:val="19"/>
  </w:num>
  <w:num w:numId="17">
    <w:abstractNumId w:val="13"/>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23"/>
  </w:num>
  <w:num w:numId="23">
    <w:abstractNumId w:val="1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DD"/>
    <w:rsid w:val="0003595A"/>
    <w:rsid w:val="000508A1"/>
    <w:rsid w:val="000539AF"/>
    <w:rsid w:val="0009230B"/>
    <w:rsid w:val="00096BCF"/>
    <w:rsid w:val="00145EC2"/>
    <w:rsid w:val="001569F3"/>
    <w:rsid w:val="00176F10"/>
    <w:rsid w:val="0017710A"/>
    <w:rsid w:val="00182DA9"/>
    <w:rsid w:val="001871C8"/>
    <w:rsid w:val="001C0672"/>
    <w:rsid w:val="00273395"/>
    <w:rsid w:val="002738AD"/>
    <w:rsid w:val="00275431"/>
    <w:rsid w:val="002B68EA"/>
    <w:rsid w:val="002E12A9"/>
    <w:rsid w:val="0036008F"/>
    <w:rsid w:val="00370926"/>
    <w:rsid w:val="003D657F"/>
    <w:rsid w:val="003F61DC"/>
    <w:rsid w:val="004657DC"/>
    <w:rsid w:val="00484E82"/>
    <w:rsid w:val="00534FC2"/>
    <w:rsid w:val="0054191A"/>
    <w:rsid w:val="005462F7"/>
    <w:rsid w:val="00580EE0"/>
    <w:rsid w:val="005944C9"/>
    <w:rsid w:val="005E5DC4"/>
    <w:rsid w:val="00625305"/>
    <w:rsid w:val="00745DEF"/>
    <w:rsid w:val="007C23DD"/>
    <w:rsid w:val="007C6A00"/>
    <w:rsid w:val="007E694F"/>
    <w:rsid w:val="0080679B"/>
    <w:rsid w:val="0081396B"/>
    <w:rsid w:val="008324DE"/>
    <w:rsid w:val="0089491E"/>
    <w:rsid w:val="008B4A4B"/>
    <w:rsid w:val="008F08B1"/>
    <w:rsid w:val="009D23F1"/>
    <w:rsid w:val="009E2F63"/>
    <w:rsid w:val="00A057C0"/>
    <w:rsid w:val="00A4436B"/>
    <w:rsid w:val="00A9381A"/>
    <w:rsid w:val="00AA4224"/>
    <w:rsid w:val="00AE5B37"/>
    <w:rsid w:val="00B216B5"/>
    <w:rsid w:val="00B33E79"/>
    <w:rsid w:val="00B43B54"/>
    <w:rsid w:val="00B53334"/>
    <w:rsid w:val="00B64517"/>
    <w:rsid w:val="00BA2B0A"/>
    <w:rsid w:val="00BC32F6"/>
    <w:rsid w:val="00BD39B7"/>
    <w:rsid w:val="00C20442"/>
    <w:rsid w:val="00C33624"/>
    <w:rsid w:val="00C9730F"/>
    <w:rsid w:val="00CD2635"/>
    <w:rsid w:val="00D23226"/>
    <w:rsid w:val="00D34127"/>
    <w:rsid w:val="00D5027F"/>
    <w:rsid w:val="00DE12D9"/>
    <w:rsid w:val="00DF4FDF"/>
    <w:rsid w:val="00E471B9"/>
    <w:rsid w:val="00E968C3"/>
    <w:rsid w:val="00E976F1"/>
    <w:rsid w:val="00EB7D0F"/>
    <w:rsid w:val="00EC5D3F"/>
    <w:rsid w:val="00ED3803"/>
    <w:rsid w:val="00EF5C25"/>
    <w:rsid w:val="00F17CD0"/>
    <w:rsid w:val="00F3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8B1"/>
  <w15:docId w15:val="{7E78DCB3-E5EB-4C77-A165-20D42671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B54"/>
    <w:pPr>
      <w:ind w:left="720"/>
      <w:contextualSpacing/>
    </w:pPr>
  </w:style>
  <w:style w:type="paragraph" w:styleId="NormalWeb">
    <w:name w:val="Normal (Web)"/>
    <w:basedOn w:val="Normal"/>
    <w:uiPriority w:val="99"/>
    <w:unhideWhenUsed/>
    <w:rsid w:val="005E5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DC4"/>
    <w:rPr>
      <w:color w:val="0000FF"/>
      <w:u w:val="single"/>
    </w:rPr>
  </w:style>
  <w:style w:type="character" w:styleId="Strong">
    <w:name w:val="Strong"/>
    <w:basedOn w:val="DefaultParagraphFont"/>
    <w:uiPriority w:val="22"/>
    <w:qFormat/>
    <w:rsid w:val="001C0672"/>
    <w:rPr>
      <w:b/>
      <w:bCs/>
    </w:rPr>
  </w:style>
  <w:style w:type="character" w:styleId="Emphasis">
    <w:name w:val="Emphasis"/>
    <w:basedOn w:val="DefaultParagraphFont"/>
    <w:uiPriority w:val="20"/>
    <w:qFormat/>
    <w:rsid w:val="001C0672"/>
    <w:rPr>
      <w:i/>
      <w:iCs/>
    </w:rPr>
  </w:style>
  <w:style w:type="paragraph" w:styleId="Header">
    <w:name w:val="header"/>
    <w:basedOn w:val="Normal"/>
    <w:link w:val="HeaderChar"/>
    <w:uiPriority w:val="99"/>
    <w:unhideWhenUsed/>
    <w:rsid w:val="0080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9B"/>
  </w:style>
  <w:style w:type="paragraph" w:styleId="Footer">
    <w:name w:val="footer"/>
    <w:basedOn w:val="Normal"/>
    <w:link w:val="FooterChar"/>
    <w:uiPriority w:val="99"/>
    <w:unhideWhenUsed/>
    <w:rsid w:val="0080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9B"/>
  </w:style>
  <w:style w:type="paragraph" w:styleId="BalloonText">
    <w:name w:val="Balloon Text"/>
    <w:basedOn w:val="Normal"/>
    <w:link w:val="BalloonTextChar"/>
    <w:uiPriority w:val="99"/>
    <w:semiHidden/>
    <w:unhideWhenUsed/>
    <w:rsid w:val="0053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703">
      <w:bodyDiv w:val="1"/>
      <w:marLeft w:val="0"/>
      <w:marRight w:val="0"/>
      <w:marTop w:val="0"/>
      <w:marBottom w:val="0"/>
      <w:divBdr>
        <w:top w:val="none" w:sz="0" w:space="0" w:color="auto"/>
        <w:left w:val="none" w:sz="0" w:space="0" w:color="auto"/>
        <w:bottom w:val="none" w:sz="0" w:space="0" w:color="auto"/>
        <w:right w:val="none" w:sz="0" w:space="0" w:color="auto"/>
      </w:divBdr>
    </w:div>
    <w:div w:id="254824823">
      <w:bodyDiv w:val="1"/>
      <w:marLeft w:val="0"/>
      <w:marRight w:val="0"/>
      <w:marTop w:val="0"/>
      <w:marBottom w:val="0"/>
      <w:divBdr>
        <w:top w:val="none" w:sz="0" w:space="0" w:color="auto"/>
        <w:left w:val="none" w:sz="0" w:space="0" w:color="auto"/>
        <w:bottom w:val="none" w:sz="0" w:space="0" w:color="auto"/>
        <w:right w:val="none" w:sz="0" w:space="0" w:color="auto"/>
      </w:divBdr>
    </w:div>
    <w:div w:id="334891146">
      <w:bodyDiv w:val="1"/>
      <w:marLeft w:val="0"/>
      <w:marRight w:val="0"/>
      <w:marTop w:val="0"/>
      <w:marBottom w:val="0"/>
      <w:divBdr>
        <w:top w:val="none" w:sz="0" w:space="0" w:color="auto"/>
        <w:left w:val="none" w:sz="0" w:space="0" w:color="auto"/>
        <w:bottom w:val="none" w:sz="0" w:space="0" w:color="auto"/>
        <w:right w:val="none" w:sz="0" w:space="0" w:color="auto"/>
      </w:divBdr>
    </w:div>
    <w:div w:id="701976785">
      <w:bodyDiv w:val="1"/>
      <w:marLeft w:val="0"/>
      <w:marRight w:val="0"/>
      <w:marTop w:val="0"/>
      <w:marBottom w:val="0"/>
      <w:divBdr>
        <w:top w:val="none" w:sz="0" w:space="0" w:color="auto"/>
        <w:left w:val="none" w:sz="0" w:space="0" w:color="auto"/>
        <w:bottom w:val="none" w:sz="0" w:space="0" w:color="auto"/>
        <w:right w:val="none" w:sz="0" w:space="0" w:color="auto"/>
      </w:divBdr>
    </w:div>
    <w:div w:id="805513528">
      <w:bodyDiv w:val="1"/>
      <w:marLeft w:val="0"/>
      <w:marRight w:val="0"/>
      <w:marTop w:val="0"/>
      <w:marBottom w:val="0"/>
      <w:divBdr>
        <w:top w:val="none" w:sz="0" w:space="0" w:color="auto"/>
        <w:left w:val="none" w:sz="0" w:space="0" w:color="auto"/>
        <w:bottom w:val="none" w:sz="0" w:space="0" w:color="auto"/>
        <w:right w:val="none" w:sz="0" w:space="0" w:color="auto"/>
      </w:divBdr>
    </w:div>
    <w:div w:id="868689285">
      <w:bodyDiv w:val="1"/>
      <w:marLeft w:val="0"/>
      <w:marRight w:val="0"/>
      <w:marTop w:val="0"/>
      <w:marBottom w:val="0"/>
      <w:divBdr>
        <w:top w:val="none" w:sz="0" w:space="0" w:color="auto"/>
        <w:left w:val="none" w:sz="0" w:space="0" w:color="auto"/>
        <w:bottom w:val="none" w:sz="0" w:space="0" w:color="auto"/>
        <w:right w:val="none" w:sz="0" w:space="0" w:color="auto"/>
      </w:divBdr>
    </w:div>
    <w:div w:id="998507441">
      <w:bodyDiv w:val="1"/>
      <w:marLeft w:val="0"/>
      <w:marRight w:val="0"/>
      <w:marTop w:val="0"/>
      <w:marBottom w:val="0"/>
      <w:divBdr>
        <w:top w:val="none" w:sz="0" w:space="0" w:color="auto"/>
        <w:left w:val="none" w:sz="0" w:space="0" w:color="auto"/>
        <w:bottom w:val="none" w:sz="0" w:space="0" w:color="auto"/>
        <w:right w:val="none" w:sz="0" w:space="0" w:color="auto"/>
      </w:divBdr>
    </w:div>
    <w:div w:id="1081410945">
      <w:bodyDiv w:val="1"/>
      <w:marLeft w:val="0"/>
      <w:marRight w:val="0"/>
      <w:marTop w:val="0"/>
      <w:marBottom w:val="0"/>
      <w:divBdr>
        <w:top w:val="none" w:sz="0" w:space="0" w:color="auto"/>
        <w:left w:val="none" w:sz="0" w:space="0" w:color="auto"/>
        <w:bottom w:val="none" w:sz="0" w:space="0" w:color="auto"/>
        <w:right w:val="none" w:sz="0" w:space="0" w:color="auto"/>
      </w:divBdr>
    </w:div>
    <w:div w:id="1687561917">
      <w:bodyDiv w:val="1"/>
      <w:marLeft w:val="0"/>
      <w:marRight w:val="0"/>
      <w:marTop w:val="0"/>
      <w:marBottom w:val="0"/>
      <w:divBdr>
        <w:top w:val="none" w:sz="0" w:space="0" w:color="auto"/>
        <w:left w:val="none" w:sz="0" w:space="0" w:color="auto"/>
        <w:bottom w:val="none" w:sz="0" w:space="0" w:color="auto"/>
        <w:right w:val="none" w:sz="0" w:space="0" w:color="auto"/>
      </w:divBdr>
    </w:div>
    <w:div w:id="20522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it.rutgers.edu/services/account/quick.html" TargetMode="External"/><Relationship Id="rId13" Type="http://schemas.openxmlformats.org/officeDocument/2006/relationships/hyperlink" Target="http://lizardpoint.com/geography/africa-quiz.php" TargetMode="External"/><Relationship Id="rId3" Type="http://schemas.openxmlformats.org/officeDocument/2006/relationships/settings" Target="settings.xml"/><Relationship Id="rId7" Type="http://schemas.openxmlformats.org/officeDocument/2006/relationships/hyperlink" Target="mailto:ccoe@camden.rutgers.edu" TargetMode="External"/><Relationship Id="rId12" Type="http://schemas.openxmlformats.org/officeDocument/2006/relationships/hyperlink" Target="http://sociology.camden.rutgers.edu/student-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ies.rutgers.edu/course_reserv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iversitydistrict.bncollege.com/webapp/wcs/stores/servlet/TBWizardView?catalogId=10001&amp;langId=-1&amp;storeId=65132" TargetMode="External"/><Relationship Id="rId4" Type="http://schemas.openxmlformats.org/officeDocument/2006/relationships/webSettings" Target="webSettings.xml"/><Relationship Id="rId9" Type="http://schemas.openxmlformats.org/officeDocument/2006/relationships/hyperlink" Target="http://campuscenter.camden.rutgers.edu/impact"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dc:creator>
  <cp:lastModifiedBy>Cati Coe</cp:lastModifiedBy>
  <cp:revision>6</cp:revision>
  <cp:lastPrinted>2019-01-17T15:06:00Z</cp:lastPrinted>
  <dcterms:created xsi:type="dcterms:W3CDTF">2019-01-08T14:48:00Z</dcterms:created>
  <dcterms:modified xsi:type="dcterms:W3CDTF">2019-01-17T15:14:00Z</dcterms:modified>
</cp:coreProperties>
</file>