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38" w:rsidRDefault="0047531A" w:rsidP="0047531A">
      <w:pPr>
        <w:spacing w:before="100" w:beforeAutospacing="1" w:after="100" w:afterAutospacing="1" w:line="240" w:lineRule="auto"/>
        <w:jc w:val="center"/>
        <w:rPr>
          <w:rFonts w:eastAsia="Times New Roman" w:cs="Times New Roman"/>
          <w:sz w:val="24"/>
          <w:szCs w:val="24"/>
        </w:rPr>
      </w:pPr>
      <w:r w:rsidRPr="00357465">
        <w:rPr>
          <w:rFonts w:eastAsia="Times New Roman" w:cs="Times New Roman"/>
          <w:b/>
          <w:sz w:val="28"/>
          <w:szCs w:val="28"/>
        </w:rPr>
        <w:t>Sociology of Education</w:t>
      </w:r>
      <w:r w:rsidRPr="00357465">
        <w:rPr>
          <w:rFonts w:eastAsia="Times New Roman" w:cs="Times New Roman"/>
          <w:b/>
          <w:sz w:val="28"/>
          <w:szCs w:val="28"/>
        </w:rPr>
        <w:br/>
      </w:r>
      <w:r>
        <w:rPr>
          <w:rFonts w:eastAsia="Times New Roman" w:cs="Times New Roman"/>
          <w:sz w:val="24"/>
          <w:szCs w:val="24"/>
        </w:rPr>
        <w:t>50:920:345:01</w:t>
      </w:r>
      <w:r w:rsidR="00765338">
        <w:rPr>
          <w:rFonts w:eastAsia="Times New Roman" w:cs="Times New Roman"/>
          <w:sz w:val="24"/>
          <w:szCs w:val="24"/>
        </w:rPr>
        <w:br/>
        <w:t>Spring 2018</w:t>
      </w:r>
      <w:bookmarkStart w:id="0" w:name="_GoBack"/>
      <w:bookmarkEnd w:id="0"/>
    </w:p>
    <w:p w:rsidR="0047531A" w:rsidRPr="0047531A" w:rsidRDefault="0047531A" w:rsidP="0047531A">
      <w:pPr>
        <w:spacing w:before="100" w:beforeAutospacing="1" w:after="100" w:afterAutospacing="1" w:line="240" w:lineRule="auto"/>
        <w:rPr>
          <w:rFonts w:eastAsia="Times New Roman" w:cs="Times New Roman"/>
          <w:b/>
          <w:sz w:val="24"/>
          <w:szCs w:val="24"/>
        </w:rPr>
      </w:pPr>
      <w:r w:rsidRPr="0047531A">
        <w:rPr>
          <w:rFonts w:eastAsia="Times New Roman" w:cs="Times New Roman"/>
          <w:sz w:val="24"/>
          <w:szCs w:val="24"/>
        </w:rPr>
        <w:t>Tuesdays &amp; Thursdays, 11:10-12:30</w:t>
      </w:r>
      <w:r w:rsidRPr="0047531A">
        <w:rPr>
          <w:rFonts w:eastAsia="Times New Roman" w:cs="Times New Roman"/>
          <w:sz w:val="24"/>
          <w:szCs w:val="24"/>
        </w:rPr>
        <w:br/>
        <w:t>Business School, Room 107</w:t>
      </w:r>
    </w:p>
    <w:p w:rsidR="0047531A" w:rsidRPr="0047531A" w:rsidRDefault="0047531A" w:rsidP="0047531A">
      <w:pPr>
        <w:spacing w:before="100" w:beforeAutospacing="1" w:after="100" w:afterAutospacing="1" w:line="240" w:lineRule="auto"/>
        <w:outlineLvl w:val="4"/>
        <w:rPr>
          <w:rFonts w:eastAsia="Times New Roman" w:cs="Times New Roman"/>
          <w:sz w:val="24"/>
          <w:szCs w:val="24"/>
        </w:rPr>
      </w:pPr>
      <w:r w:rsidRPr="0047531A">
        <w:rPr>
          <w:rFonts w:eastAsia="Times New Roman" w:cs="Times New Roman"/>
          <w:b/>
          <w:bCs/>
          <w:sz w:val="24"/>
          <w:szCs w:val="24"/>
        </w:rPr>
        <w:t xml:space="preserve">Professor </w:t>
      </w:r>
      <w:proofErr w:type="spellStart"/>
      <w:r w:rsidRPr="0047531A">
        <w:rPr>
          <w:rFonts w:eastAsia="Times New Roman" w:cs="Times New Roman"/>
          <w:b/>
          <w:bCs/>
          <w:sz w:val="24"/>
          <w:szCs w:val="24"/>
        </w:rPr>
        <w:t>Cati</w:t>
      </w:r>
      <w:proofErr w:type="spellEnd"/>
      <w:r w:rsidRPr="0047531A">
        <w:rPr>
          <w:rFonts w:eastAsia="Times New Roman" w:cs="Times New Roman"/>
          <w:b/>
          <w:bCs/>
          <w:sz w:val="24"/>
          <w:szCs w:val="24"/>
        </w:rPr>
        <w:t xml:space="preserve"> Coe</w:t>
      </w:r>
      <w:r>
        <w:rPr>
          <w:rFonts w:eastAsia="Times New Roman" w:cs="Times New Roman"/>
          <w:b/>
          <w:bCs/>
          <w:sz w:val="24"/>
          <w:szCs w:val="24"/>
        </w:rPr>
        <w:br/>
      </w:r>
      <w:r w:rsidRPr="0047531A">
        <w:rPr>
          <w:rFonts w:eastAsia="Times New Roman" w:cs="Times New Roman"/>
          <w:sz w:val="24"/>
          <w:szCs w:val="24"/>
        </w:rPr>
        <w:t>405-407 Cooper Street, Room 203</w:t>
      </w:r>
      <w:r w:rsidRPr="0047531A">
        <w:rPr>
          <w:rFonts w:eastAsia="Times New Roman" w:cs="Times New Roman"/>
          <w:sz w:val="24"/>
          <w:szCs w:val="24"/>
        </w:rPr>
        <w:br/>
      </w:r>
      <w:r>
        <w:rPr>
          <w:rFonts w:eastAsia="Times New Roman" w:cs="Times New Roman"/>
          <w:sz w:val="24"/>
          <w:szCs w:val="24"/>
        </w:rPr>
        <w:t xml:space="preserve">Phone: (856) 225-6455 </w:t>
      </w:r>
      <w:r>
        <w:rPr>
          <w:rFonts w:eastAsia="Times New Roman" w:cs="Times New Roman"/>
          <w:sz w:val="24"/>
          <w:szCs w:val="24"/>
        </w:rPr>
        <w:br/>
        <w:t>E</w:t>
      </w:r>
      <w:r w:rsidRPr="0047531A">
        <w:rPr>
          <w:rFonts w:eastAsia="Times New Roman" w:cs="Times New Roman"/>
          <w:sz w:val="24"/>
          <w:szCs w:val="24"/>
        </w:rPr>
        <w:t xml:space="preserve">mail: </w:t>
      </w:r>
      <w:hyperlink r:id="rId8" w:history="1">
        <w:r w:rsidRPr="0047531A">
          <w:rPr>
            <w:rFonts w:eastAsia="Times New Roman" w:cs="Times New Roman"/>
            <w:color w:val="0000FF"/>
            <w:sz w:val="24"/>
            <w:szCs w:val="24"/>
            <w:u w:val="single"/>
          </w:rPr>
          <w:t>ccoe@camden.rutgers.edu</w:t>
        </w:r>
      </w:hyperlink>
      <w:r>
        <w:rPr>
          <w:rFonts w:eastAsia="Times New Roman" w:cs="Times New Roman"/>
          <w:sz w:val="24"/>
          <w:szCs w:val="24"/>
        </w:rPr>
        <w:br/>
      </w:r>
      <w:r w:rsidRPr="0047531A">
        <w:rPr>
          <w:rFonts w:eastAsia="Times New Roman" w:cs="Times New Roman"/>
          <w:sz w:val="24"/>
          <w:szCs w:val="24"/>
        </w:rPr>
        <w:t>Office hours: Tuesdays, 3:30-4:30 and Thursda</w:t>
      </w:r>
      <w:r>
        <w:rPr>
          <w:rFonts w:eastAsia="Times New Roman" w:cs="Times New Roman"/>
          <w:sz w:val="24"/>
          <w:szCs w:val="24"/>
        </w:rPr>
        <w:t>ys, 10-11am, or by appointment</w:t>
      </w:r>
    </w:p>
    <w:p w:rsidR="0047531A" w:rsidRPr="0047531A" w:rsidRDefault="0047531A" w:rsidP="0047531A">
      <w:pPr>
        <w:spacing w:before="100" w:beforeAutospacing="1" w:after="100" w:afterAutospacing="1" w:line="240" w:lineRule="auto"/>
        <w:outlineLvl w:val="3"/>
        <w:rPr>
          <w:rFonts w:eastAsia="Times New Roman" w:cs="Times New Roman"/>
          <w:b/>
          <w:bCs/>
          <w:sz w:val="24"/>
          <w:szCs w:val="24"/>
        </w:rPr>
      </w:pPr>
      <w:r w:rsidRPr="0047531A">
        <w:rPr>
          <w:rFonts w:eastAsia="Times New Roman" w:cs="Times New Roman"/>
          <w:b/>
          <w:bCs/>
          <w:sz w:val="24"/>
          <w:szCs w:val="24"/>
        </w:rPr>
        <w:t>Course Description</w:t>
      </w:r>
      <w:r>
        <w:rPr>
          <w:rFonts w:eastAsia="Times New Roman" w:cs="Times New Roman"/>
          <w:b/>
          <w:bCs/>
          <w:sz w:val="24"/>
          <w:szCs w:val="24"/>
        </w:rPr>
        <w:br/>
      </w:r>
      <w:r w:rsidRPr="0047531A">
        <w:rPr>
          <w:rFonts w:eastAsia="Times New Roman" w:cs="Times New Roman"/>
          <w:sz w:val="24"/>
          <w:szCs w:val="24"/>
        </w:rPr>
        <w:t xml:space="preserve">Although most people in the US think of schools when they hear the word "education," education is much broader, encompassing all the ways that young people are socialized into their communities, including through peers, family members, and the media. Education, in its broadest definition, is the way that one generation's social structure </w:t>
      </w:r>
      <w:r w:rsidR="0018698D">
        <w:rPr>
          <w:rFonts w:eastAsia="Times New Roman" w:cs="Times New Roman"/>
          <w:sz w:val="24"/>
          <w:szCs w:val="24"/>
        </w:rPr>
        <w:t>and way of being in the world—</w:t>
      </w:r>
      <w:r w:rsidRPr="0047531A">
        <w:rPr>
          <w:rFonts w:eastAsia="Times New Roman" w:cs="Times New Roman"/>
          <w:sz w:val="24"/>
          <w:szCs w:val="24"/>
        </w:rPr>
        <w:t>including all its kno</w:t>
      </w:r>
      <w:r w:rsidR="0018698D">
        <w:rPr>
          <w:rFonts w:eastAsia="Times New Roman" w:cs="Times New Roman"/>
          <w:sz w:val="24"/>
          <w:szCs w:val="24"/>
        </w:rPr>
        <w:t>wledge and behaviors—</w:t>
      </w:r>
      <w:r w:rsidRPr="0047531A">
        <w:rPr>
          <w:rFonts w:eastAsia="Times New Roman" w:cs="Times New Roman"/>
          <w:sz w:val="24"/>
          <w:szCs w:val="24"/>
        </w:rPr>
        <w:t>are transmitted to the next generation, but not without change and conflict. Schooling is a particular institutional form for educating young people. In this course, we will examine the social aspects of education and schooling: the interaction between home, society, and educational institutions; the ways that social inequalities are reproduced through schools; and the ways that identities</w:t>
      </w:r>
      <w:r w:rsidR="0018698D">
        <w:rPr>
          <w:rFonts w:eastAsia="Times New Roman" w:cs="Times New Roman"/>
          <w:sz w:val="24"/>
          <w:szCs w:val="24"/>
        </w:rPr>
        <w:t xml:space="preserve"> are formed through education. </w:t>
      </w:r>
      <w:r w:rsidRPr="0047531A">
        <w:rPr>
          <w:rFonts w:eastAsia="Times New Roman" w:cs="Times New Roman"/>
          <w:sz w:val="24"/>
          <w:szCs w:val="24"/>
        </w:rPr>
        <w:t>Schools both exist within a larger society and are their own social world, with the formation of peer groups, particular institutional arrangements, and ways of transmittin</w:t>
      </w:r>
      <w:r w:rsidR="0018698D">
        <w:rPr>
          <w:rFonts w:eastAsia="Times New Roman" w:cs="Times New Roman"/>
          <w:sz w:val="24"/>
          <w:szCs w:val="24"/>
        </w:rPr>
        <w:t>g relationships and knowledge. </w:t>
      </w:r>
      <w:r w:rsidRPr="0047531A">
        <w:rPr>
          <w:rFonts w:eastAsia="Times New Roman" w:cs="Times New Roman"/>
          <w:sz w:val="24"/>
          <w:szCs w:val="24"/>
        </w:rPr>
        <w:t>We will pay particular attention to the way that small interactions within educational settings have much larger implications within society.</w:t>
      </w:r>
    </w:p>
    <w:p w:rsidR="0047531A" w:rsidRPr="0047531A" w:rsidRDefault="0018698D" w:rsidP="0047531A">
      <w:pPr>
        <w:spacing w:after="0" w:line="240" w:lineRule="auto"/>
        <w:outlineLvl w:val="4"/>
        <w:rPr>
          <w:rFonts w:eastAsia="Times New Roman" w:cs="Times New Roman"/>
          <w:b/>
          <w:bCs/>
          <w:sz w:val="24"/>
          <w:szCs w:val="24"/>
        </w:rPr>
      </w:pPr>
      <w:r>
        <w:rPr>
          <w:rFonts w:eastAsia="Times New Roman" w:cs="Times New Roman"/>
          <w:b/>
          <w:bCs/>
          <w:sz w:val="24"/>
          <w:szCs w:val="24"/>
        </w:rPr>
        <w:t>Learning Goals</w:t>
      </w:r>
      <w:r w:rsidR="0047531A">
        <w:rPr>
          <w:rFonts w:eastAsia="Times New Roman" w:cs="Times New Roman"/>
          <w:b/>
          <w:bCs/>
          <w:sz w:val="24"/>
          <w:szCs w:val="24"/>
        </w:rPr>
        <w:br/>
      </w:r>
      <w:proofErr w:type="gramStart"/>
      <w:r w:rsidR="0047531A" w:rsidRPr="0047531A">
        <w:rPr>
          <w:rFonts w:eastAsia="Times New Roman" w:cs="Times New Roman"/>
          <w:sz w:val="24"/>
          <w:szCs w:val="24"/>
        </w:rPr>
        <w:t>By</w:t>
      </w:r>
      <w:proofErr w:type="gramEnd"/>
      <w:r w:rsidR="0047531A" w:rsidRPr="0047531A">
        <w:rPr>
          <w:rFonts w:eastAsia="Times New Roman" w:cs="Times New Roman"/>
          <w:sz w:val="24"/>
          <w:szCs w:val="24"/>
        </w:rPr>
        <w:t xml:space="preserve"> the end of this course, you will be expected to be able to:</w:t>
      </w:r>
    </w:p>
    <w:p w:rsidR="0047531A" w:rsidRPr="0047531A" w:rsidRDefault="0047531A" w:rsidP="0047531A">
      <w:pPr>
        <w:numPr>
          <w:ilvl w:val="0"/>
          <w:numId w:val="1"/>
        </w:numPr>
        <w:spacing w:after="0" w:line="240" w:lineRule="auto"/>
        <w:rPr>
          <w:rFonts w:eastAsia="Times New Roman" w:cs="Times New Roman"/>
          <w:sz w:val="24"/>
          <w:szCs w:val="24"/>
        </w:rPr>
      </w:pPr>
      <w:r w:rsidRPr="0047531A">
        <w:rPr>
          <w:rFonts w:eastAsia="Times New Roman" w:cs="Times New Roman"/>
          <w:sz w:val="24"/>
          <w:szCs w:val="24"/>
        </w:rPr>
        <w:t>assess the relationship between schooling and social inequality, including some of the ways that schools contribute to social inequality;</w:t>
      </w:r>
    </w:p>
    <w:p w:rsidR="0047531A" w:rsidRPr="0047531A" w:rsidRDefault="0047531A" w:rsidP="0047531A">
      <w:pPr>
        <w:numPr>
          <w:ilvl w:val="0"/>
          <w:numId w:val="1"/>
        </w:numPr>
        <w:spacing w:before="100" w:beforeAutospacing="1" w:after="100" w:afterAutospacing="1" w:line="240" w:lineRule="auto"/>
        <w:rPr>
          <w:rFonts w:eastAsia="Times New Roman" w:cs="Times New Roman"/>
          <w:sz w:val="24"/>
          <w:szCs w:val="24"/>
        </w:rPr>
      </w:pPr>
      <w:r w:rsidRPr="0047531A">
        <w:rPr>
          <w:rFonts w:eastAsia="Times New Roman" w:cs="Times New Roman"/>
          <w:sz w:val="24"/>
          <w:szCs w:val="24"/>
        </w:rPr>
        <w:t>understand that learning, thinking, and growing are social and cultural processes which occur in sociocultural contexts and that schools are a particular kind of social context;</w:t>
      </w:r>
    </w:p>
    <w:p w:rsidR="0047531A" w:rsidRPr="0047531A" w:rsidRDefault="0047531A" w:rsidP="0047531A">
      <w:pPr>
        <w:numPr>
          <w:ilvl w:val="0"/>
          <w:numId w:val="1"/>
        </w:numPr>
        <w:spacing w:before="100" w:beforeAutospacing="1" w:after="100" w:afterAutospacing="1" w:line="240" w:lineRule="auto"/>
        <w:rPr>
          <w:rFonts w:eastAsia="Times New Roman" w:cs="Times New Roman"/>
          <w:sz w:val="24"/>
          <w:szCs w:val="24"/>
        </w:rPr>
      </w:pPr>
      <w:r w:rsidRPr="0047531A">
        <w:rPr>
          <w:rFonts w:eastAsia="Times New Roman" w:cs="Times New Roman"/>
          <w:sz w:val="24"/>
          <w:szCs w:val="24"/>
        </w:rPr>
        <w:t>describe the process by which schools came to dominate education, and the effects of institutionalizing educational efforts;</w:t>
      </w:r>
    </w:p>
    <w:p w:rsidR="0047531A" w:rsidRPr="0047531A" w:rsidRDefault="0047531A" w:rsidP="0047531A">
      <w:pPr>
        <w:numPr>
          <w:ilvl w:val="0"/>
          <w:numId w:val="1"/>
        </w:numPr>
        <w:spacing w:before="100" w:beforeAutospacing="1" w:after="100" w:afterAutospacing="1" w:line="240" w:lineRule="auto"/>
        <w:rPr>
          <w:rFonts w:eastAsia="Times New Roman" w:cs="Times New Roman"/>
          <w:sz w:val="24"/>
          <w:szCs w:val="24"/>
        </w:rPr>
      </w:pPr>
      <w:r w:rsidRPr="0047531A">
        <w:rPr>
          <w:rFonts w:eastAsia="Times New Roman" w:cs="Times New Roman"/>
          <w:sz w:val="24"/>
          <w:szCs w:val="24"/>
        </w:rPr>
        <w:t>explain how schools affect social identities and relationships</w:t>
      </w:r>
      <w:r w:rsidR="0018698D">
        <w:rPr>
          <w:rFonts w:eastAsia="Times New Roman" w:cs="Times New Roman"/>
          <w:sz w:val="24"/>
          <w:szCs w:val="24"/>
        </w:rPr>
        <w:t>, including gendered identities</w:t>
      </w:r>
      <w:r w:rsidRPr="0047531A">
        <w:rPr>
          <w:rFonts w:eastAsia="Times New Roman" w:cs="Times New Roman"/>
          <w:sz w:val="24"/>
          <w:szCs w:val="24"/>
        </w:rPr>
        <w:t>;</w:t>
      </w:r>
    </w:p>
    <w:p w:rsidR="0047531A" w:rsidRPr="0047531A" w:rsidRDefault="0047531A" w:rsidP="0047531A">
      <w:pPr>
        <w:numPr>
          <w:ilvl w:val="0"/>
          <w:numId w:val="1"/>
        </w:numPr>
        <w:spacing w:before="100" w:beforeAutospacing="1" w:after="100" w:afterAutospacing="1" w:line="240" w:lineRule="auto"/>
        <w:rPr>
          <w:rFonts w:eastAsia="Times New Roman" w:cs="Times New Roman"/>
          <w:sz w:val="24"/>
          <w:szCs w:val="24"/>
        </w:rPr>
      </w:pPr>
      <w:r w:rsidRPr="0047531A">
        <w:rPr>
          <w:rFonts w:eastAsia="Times New Roman" w:cs="Times New Roman"/>
          <w:sz w:val="24"/>
          <w:szCs w:val="24"/>
        </w:rPr>
        <w:t>write an argument-driven paper based on original data; and</w:t>
      </w:r>
    </w:p>
    <w:p w:rsidR="0047531A" w:rsidRPr="0047531A" w:rsidRDefault="0047531A" w:rsidP="0047531A">
      <w:pPr>
        <w:numPr>
          <w:ilvl w:val="0"/>
          <w:numId w:val="1"/>
        </w:numPr>
        <w:spacing w:before="100" w:beforeAutospacing="1" w:after="100" w:afterAutospacing="1" w:line="240" w:lineRule="auto"/>
        <w:rPr>
          <w:rFonts w:eastAsia="Times New Roman" w:cs="Times New Roman"/>
          <w:sz w:val="24"/>
          <w:szCs w:val="24"/>
        </w:rPr>
      </w:pPr>
      <w:proofErr w:type="gramStart"/>
      <w:r w:rsidRPr="0047531A">
        <w:rPr>
          <w:rFonts w:eastAsia="Times New Roman" w:cs="Times New Roman"/>
          <w:sz w:val="24"/>
          <w:szCs w:val="24"/>
        </w:rPr>
        <w:t>summarize</w:t>
      </w:r>
      <w:proofErr w:type="gramEnd"/>
      <w:r w:rsidRPr="0047531A">
        <w:rPr>
          <w:rFonts w:eastAsia="Times New Roman" w:cs="Times New Roman"/>
          <w:sz w:val="24"/>
          <w:szCs w:val="24"/>
        </w:rPr>
        <w:t xml:space="preserve"> and critique the arguments presented in the readings in this course.</w:t>
      </w:r>
    </w:p>
    <w:p w:rsidR="0018698D" w:rsidRDefault="0018698D" w:rsidP="0047531A">
      <w:pPr>
        <w:spacing w:before="100" w:beforeAutospacing="1" w:after="100" w:afterAutospacing="1" w:line="240" w:lineRule="auto"/>
        <w:outlineLvl w:val="4"/>
        <w:rPr>
          <w:rFonts w:eastAsia="Times New Roman" w:cs="Times New Roman"/>
          <w:b/>
          <w:bCs/>
          <w:sz w:val="24"/>
          <w:szCs w:val="24"/>
        </w:rPr>
      </w:pPr>
    </w:p>
    <w:p w:rsidR="0047531A" w:rsidRPr="0047531A" w:rsidRDefault="0047531A" w:rsidP="0047531A">
      <w:pPr>
        <w:spacing w:before="100" w:beforeAutospacing="1" w:after="100" w:afterAutospacing="1" w:line="240" w:lineRule="auto"/>
        <w:outlineLvl w:val="4"/>
        <w:rPr>
          <w:rFonts w:eastAsia="Times New Roman" w:cs="Times New Roman"/>
          <w:b/>
          <w:bCs/>
          <w:sz w:val="24"/>
          <w:szCs w:val="24"/>
        </w:rPr>
      </w:pPr>
      <w:r w:rsidRPr="0047531A">
        <w:rPr>
          <w:rFonts w:eastAsia="Times New Roman" w:cs="Times New Roman"/>
          <w:b/>
          <w:bCs/>
          <w:sz w:val="24"/>
          <w:szCs w:val="24"/>
        </w:rPr>
        <w:lastRenderedPageBreak/>
        <w:t>Required Texts</w:t>
      </w:r>
      <w:r>
        <w:rPr>
          <w:rFonts w:eastAsia="Times New Roman" w:cs="Times New Roman"/>
          <w:b/>
          <w:bCs/>
          <w:sz w:val="24"/>
          <w:szCs w:val="24"/>
        </w:rPr>
        <w:br/>
      </w:r>
      <w:proofErr w:type="gramStart"/>
      <w:r w:rsidRPr="0047531A">
        <w:rPr>
          <w:rFonts w:eastAsia="Times New Roman" w:cs="Times New Roman"/>
          <w:sz w:val="24"/>
          <w:szCs w:val="24"/>
        </w:rPr>
        <w:t>Three</w:t>
      </w:r>
      <w:proofErr w:type="gramEnd"/>
      <w:r w:rsidRPr="0047531A">
        <w:rPr>
          <w:rFonts w:eastAsia="Times New Roman" w:cs="Times New Roman"/>
          <w:sz w:val="24"/>
          <w:szCs w:val="24"/>
        </w:rPr>
        <w:t xml:space="preserve"> books are at the campus bookstore and on reserve at the circulation desk at Robeson library: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7"/>
        <w:gridCol w:w="2074"/>
        <w:gridCol w:w="2532"/>
      </w:tblGrid>
      <w:tr w:rsidR="0047531A" w:rsidRPr="0047531A" w:rsidTr="0047531A">
        <w:trPr>
          <w:tblCellSpacing w:w="15" w:type="dxa"/>
        </w:trPr>
        <w:tc>
          <w:tcPr>
            <w:tcW w:w="0" w:type="auto"/>
            <w:hideMark/>
          </w:tcPr>
          <w:p w:rsidR="0047531A" w:rsidRDefault="0047531A" w:rsidP="0047531A">
            <w:pPr>
              <w:spacing w:after="0" w:line="240" w:lineRule="auto"/>
              <w:rPr>
                <w:rFonts w:eastAsia="Times New Roman" w:cs="Times New Roman"/>
                <w:sz w:val="24"/>
                <w:szCs w:val="24"/>
              </w:rPr>
            </w:pPr>
            <w:r w:rsidRPr="0047531A">
              <w:rPr>
                <w:rFonts w:eastAsia="Times New Roman" w:cs="Times New Roman"/>
                <w:noProof/>
                <w:sz w:val="24"/>
                <w:szCs w:val="24"/>
              </w:rPr>
              <w:drawing>
                <wp:inline distT="0" distB="0" distL="0" distR="0" wp14:anchorId="7B837E08" wp14:editId="7E86E998">
                  <wp:extent cx="1188720" cy="1828800"/>
                  <wp:effectExtent l="0" t="0" r="0" b="0"/>
                  <wp:docPr id="3" name="Picture 3" descr="Cultural Nature of Hum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l Nature of Human Develo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828800"/>
                          </a:xfrm>
                          <a:prstGeom prst="rect">
                            <a:avLst/>
                          </a:prstGeom>
                          <a:noFill/>
                          <a:ln>
                            <a:noFill/>
                          </a:ln>
                        </pic:spPr>
                      </pic:pic>
                    </a:graphicData>
                  </a:graphic>
                </wp:inline>
              </w:drawing>
            </w:r>
            <w:r w:rsidRPr="0047531A">
              <w:rPr>
                <w:rFonts w:eastAsia="Times New Roman" w:cs="Times New Roman"/>
                <w:sz w:val="24"/>
                <w:szCs w:val="24"/>
              </w:rPr>
              <w:t xml:space="preserve"> </w:t>
            </w:r>
          </w:p>
          <w:p w:rsidR="0047531A" w:rsidRDefault="0047531A" w:rsidP="0047531A">
            <w:pPr>
              <w:spacing w:after="0" w:line="240" w:lineRule="auto"/>
              <w:jc w:val="center"/>
              <w:rPr>
                <w:rFonts w:eastAsia="Times New Roman" w:cs="Times New Roman"/>
                <w:i/>
                <w:iCs/>
                <w:sz w:val="24"/>
                <w:szCs w:val="24"/>
              </w:rPr>
            </w:pPr>
            <w:r w:rsidRPr="0047531A">
              <w:rPr>
                <w:rFonts w:eastAsia="Times New Roman" w:cs="Times New Roman"/>
                <w:i/>
                <w:iCs/>
                <w:sz w:val="24"/>
                <w:szCs w:val="24"/>
              </w:rPr>
              <w:t>The Cultural Nature of</w:t>
            </w:r>
          </w:p>
          <w:p w:rsidR="0047531A" w:rsidRDefault="0047531A" w:rsidP="0047531A">
            <w:pPr>
              <w:spacing w:after="0" w:line="240" w:lineRule="auto"/>
              <w:jc w:val="center"/>
              <w:rPr>
                <w:rFonts w:eastAsia="Times New Roman" w:cs="Times New Roman"/>
                <w:sz w:val="24"/>
                <w:szCs w:val="24"/>
              </w:rPr>
            </w:pPr>
            <w:r w:rsidRPr="0047531A">
              <w:rPr>
                <w:rFonts w:eastAsia="Times New Roman" w:cs="Times New Roman"/>
                <w:i/>
                <w:iCs/>
                <w:sz w:val="24"/>
                <w:szCs w:val="24"/>
              </w:rPr>
              <w:t>Human Development</w:t>
            </w:r>
          </w:p>
          <w:p w:rsidR="0047531A" w:rsidRPr="0047531A" w:rsidRDefault="0047531A" w:rsidP="0047531A">
            <w:pPr>
              <w:spacing w:after="0" w:line="240" w:lineRule="auto"/>
              <w:jc w:val="center"/>
              <w:rPr>
                <w:rFonts w:eastAsia="Times New Roman" w:cs="Times New Roman"/>
                <w:sz w:val="24"/>
                <w:szCs w:val="24"/>
              </w:rPr>
            </w:pPr>
            <w:r>
              <w:rPr>
                <w:rFonts w:eastAsia="Times New Roman" w:cs="Times New Roman"/>
                <w:sz w:val="24"/>
                <w:szCs w:val="24"/>
              </w:rPr>
              <w:t>by Barbara Rogoff</w:t>
            </w:r>
          </w:p>
        </w:tc>
        <w:tc>
          <w:tcPr>
            <w:tcW w:w="0" w:type="auto"/>
            <w:hideMark/>
          </w:tcPr>
          <w:p w:rsidR="0047531A" w:rsidRPr="0047531A" w:rsidRDefault="0047531A" w:rsidP="0047531A">
            <w:pPr>
              <w:spacing w:before="100" w:beforeAutospacing="1" w:after="100" w:afterAutospacing="1" w:line="240" w:lineRule="auto"/>
              <w:rPr>
                <w:rFonts w:eastAsia="Times New Roman" w:cs="Times New Roman"/>
                <w:sz w:val="24"/>
                <w:szCs w:val="24"/>
              </w:rPr>
            </w:pPr>
            <w:r w:rsidRPr="0047531A">
              <w:rPr>
                <w:rFonts w:eastAsia="Times New Roman" w:cs="Times New Roman"/>
                <w:noProof/>
                <w:sz w:val="24"/>
                <w:szCs w:val="24"/>
              </w:rPr>
              <w:drawing>
                <wp:inline distT="0" distB="0" distL="0" distR="0" wp14:anchorId="029BB088" wp14:editId="29CFFF0A">
                  <wp:extent cx="1225296" cy="1828800"/>
                  <wp:effectExtent l="0" t="0" r="0" b="0"/>
                  <wp:docPr id="2" name="Picture 2" descr="https://people.camden.rutgers.edu/ccoe/files/2012/07/genparadox-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ople.camden.rutgers.edu/ccoe/files/2012/07/genparadox-199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296" cy="1828800"/>
                          </a:xfrm>
                          <a:prstGeom prst="rect">
                            <a:avLst/>
                          </a:prstGeom>
                          <a:noFill/>
                          <a:ln>
                            <a:noFill/>
                          </a:ln>
                        </pic:spPr>
                      </pic:pic>
                    </a:graphicData>
                  </a:graphic>
                </wp:inline>
              </w:drawing>
            </w:r>
          </w:p>
          <w:p w:rsidR="0047531A" w:rsidRPr="0047531A" w:rsidRDefault="0047531A" w:rsidP="0047531A">
            <w:pPr>
              <w:spacing w:before="100" w:beforeAutospacing="1" w:after="100" w:afterAutospacing="1" w:line="240" w:lineRule="auto"/>
              <w:jc w:val="center"/>
              <w:rPr>
                <w:rFonts w:eastAsia="Times New Roman" w:cs="Times New Roman"/>
                <w:sz w:val="24"/>
                <w:szCs w:val="24"/>
              </w:rPr>
            </w:pPr>
            <w:r w:rsidRPr="0047531A">
              <w:rPr>
                <w:rFonts w:eastAsia="Times New Roman" w:cs="Times New Roman"/>
                <w:i/>
                <w:iCs/>
                <w:sz w:val="24"/>
                <w:szCs w:val="24"/>
              </w:rPr>
              <w:t>Gendered Paradoxes</w:t>
            </w:r>
            <w:r w:rsidRPr="0047531A">
              <w:rPr>
                <w:rFonts w:eastAsia="Times New Roman" w:cs="Times New Roman"/>
                <w:i/>
                <w:iCs/>
                <w:sz w:val="24"/>
                <w:szCs w:val="24"/>
              </w:rPr>
              <w:br/>
            </w:r>
            <w:r w:rsidRPr="0047531A">
              <w:rPr>
                <w:rFonts w:eastAsia="Times New Roman" w:cs="Times New Roman"/>
                <w:sz w:val="24"/>
                <w:szCs w:val="24"/>
              </w:rPr>
              <w:t xml:space="preserve">by </w:t>
            </w:r>
            <w:proofErr w:type="spellStart"/>
            <w:r w:rsidRPr="0047531A">
              <w:rPr>
                <w:rFonts w:eastAsia="Times New Roman" w:cs="Times New Roman"/>
                <w:sz w:val="24"/>
                <w:szCs w:val="24"/>
              </w:rPr>
              <w:t>Fida</w:t>
            </w:r>
            <w:proofErr w:type="spellEnd"/>
            <w:r w:rsidRPr="0047531A">
              <w:rPr>
                <w:rFonts w:eastAsia="Times New Roman" w:cs="Times New Roman"/>
                <w:sz w:val="24"/>
                <w:szCs w:val="24"/>
              </w:rPr>
              <w:t xml:space="preserve"> </w:t>
            </w:r>
            <w:proofErr w:type="spellStart"/>
            <w:r w:rsidRPr="0047531A">
              <w:rPr>
                <w:rFonts w:eastAsia="Times New Roman" w:cs="Times New Roman"/>
                <w:sz w:val="24"/>
                <w:szCs w:val="24"/>
              </w:rPr>
              <w:t>Adely</w:t>
            </w:r>
            <w:proofErr w:type="spellEnd"/>
          </w:p>
        </w:tc>
        <w:tc>
          <w:tcPr>
            <w:tcW w:w="0" w:type="auto"/>
            <w:hideMark/>
          </w:tcPr>
          <w:p w:rsidR="0047531A" w:rsidRPr="0047531A" w:rsidRDefault="0047531A" w:rsidP="0047531A">
            <w:pPr>
              <w:spacing w:after="0" w:line="240" w:lineRule="auto"/>
              <w:jc w:val="center"/>
              <w:rPr>
                <w:rFonts w:eastAsia="Times New Roman" w:cs="Times New Roman"/>
                <w:sz w:val="24"/>
                <w:szCs w:val="24"/>
              </w:rPr>
            </w:pPr>
            <w:r w:rsidRPr="0047531A">
              <w:rPr>
                <w:rFonts w:eastAsia="Times New Roman" w:cs="Times New Roman"/>
                <w:noProof/>
                <w:color w:val="0000FF"/>
                <w:sz w:val="24"/>
                <w:szCs w:val="24"/>
              </w:rPr>
              <w:drawing>
                <wp:inline distT="0" distB="0" distL="0" distR="0" wp14:anchorId="2B77EDDD" wp14:editId="32ED0FDA">
                  <wp:extent cx="1207008" cy="1828800"/>
                  <wp:effectExtent l="0" t="0" r="0" b="0"/>
                  <wp:docPr id="1" name="Picture 1" descr="k92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929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008" cy="1828800"/>
                          </a:xfrm>
                          <a:prstGeom prst="rect">
                            <a:avLst/>
                          </a:prstGeom>
                          <a:noFill/>
                          <a:ln>
                            <a:noFill/>
                          </a:ln>
                        </pic:spPr>
                      </pic:pic>
                    </a:graphicData>
                  </a:graphic>
                </wp:inline>
              </w:drawing>
            </w:r>
          </w:p>
          <w:p w:rsidR="0047531A" w:rsidRPr="0047531A" w:rsidRDefault="0047531A" w:rsidP="0047531A">
            <w:pPr>
              <w:spacing w:before="100" w:beforeAutospacing="1" w:after="100" w:afterAutospacing="1" w:line="240" w:lineRule="auto"/>
              <w:jc w:val="center"/>
              <w:rPr>
                <w:rFonts w:eastAsia="Times New Roman" w:cs="Times New Roman"/>
                <w:sz w:val="24"/>
                <w:szCs w:val="24"/>
              </w:rPr>
            </w:pPr>
            <w:r w:rsidRPr="0047531A">
              <w:rPr>
                <w:rFonts w:eastAsia="Times New Roman" w:cs="Times New Roman"/>
                <w:i/>
                <w:iCs/>
                <w:sz w:val="24"/>
                <w:szCs w:val="24"/>
              </w:rPr>
              <w:t>Privilege</w:t>
            </w:r>
            <w:r w:rsidRPr="0047531A">
              <w:rPr>
                <w:rFonts w:eastAsia="Times New Roman" w:cs="Times New Roman"/>
                <w:i/>
                <w:iCs/>
                <w:sz w:val="24"/>
                <w:szCs w:val="24"/>
              </w:rPr>
              <w:br/>
            </w:r>
            <w:r w:rsidRPr="0047531A">
              <w:rPr>
                <w:rFonts w:eastAsia="Times New Roman" w:cs="Times New Roman"/>
                <w:sz w:val="24"/>
                <w:szCs w:val="24"/>
              </w:rPr>
              <w:t>by Shamus Rahman Khan</w:t>
            </w:r>
          </w:p>
        </w:tc>
      </w:tr>
    </w:tbl>
    <w:p w:rsidR="0047531A" w:rsidRPr="0047531A" w:rsidRDefault="0047531A" w:rsidP="0047531A">
      <w:pPr>
        <w:spacing w:before="100" w:beforeAutospacing="1" w:after="100" w:afterAutospacing="1" w:line="240" w:lineRule="auto"/>
        <w:rPr>
          <w:rFonts w:eastAsia="Times New Roman" w:cs="Times New Roman"/>
          <w:sz w:val="24"/>
          <w:szCs w:val="24"/>
        </w:rPr>
      </w:pPr>
      <w:r w:rsidRPr="0047531A">
        <w:rPr>
          <w:rFonts w:eastAsia="Times New Roman" w:cs="Times New Roman"/>
          <w:sz w:val="24"/>
          <w:szCs w:val="24"/>
        </w:rPr>
        <w:t xml:space="preserve">The remainder of the readings can be found </w:t>
      </w:r>
      <w:hyperlink r:id="rId13" w:history="1">
        <w:r w:rsidRPr="0018698D">
          <w:rPr>
            <w:rFonts w:eastAsia="Times New Roman" w:cs="Times New Roman"/>
            <w:color w:val="000000" w:themeColor="text1"/>
            <w:sz w:val="24"/>
            <w:szCs w:val="24"/>
          </w:rPr>
          <w:t>online</w:t>
        </w:r>
      </w:hyperlink>
      <w:r w:rsidRPr="0018698D">
        <w:rPr>
          <w:rFonts w:eastAsia="Times New Roman" w:cs="Times New Roman"/>
          <w:color w:val="000000" w:themeColor="text1"/>
          <w:sz w:val="24"/>
          <w:szCs w:val="24"/>
        </w:rPr>
        <w:t xml:space="preserve"> </w:t>
      </w:r>
      <w:r w:rsidRPr="0047531A">
        <w:rPr>
          <w:rFonts w:eastAsia="Times New Roman" w:cs="Times New Roman"/>
          <w:sz w:val="24"/>
          <w:szCs w:val="24"/>
        </w:rPr>
        <w:t xml:space="preserve">via the library’s reserve readings or </w:t>
      </w:r>
      <w:r>
        <w:rPr>
          <w:rFonts w:eastAsia="Times New Roman" w:cs="Times New Roman"/>
          <w:sz w:val="24"/>
          <w:szCs w:val="24"/>
        </w:rPr>
        <w:t xml:space="preserve">are available in </w:t>
      </w:r>
      <w:proofErr w:type="spellStart"/>
      <w:proofErr w:type="gramStart"/>
      <w:r>
        <w:rPr>
          <w:rFonts w:eastAsia="Times New Roman" w:cs="Times New Roman"/>
          <w:sz w:val="24"/>
          <w:szCs w:val="24"/>
        </w:rPr>
        <w:t>sakai</w:t>
      </w:r>
      <w:proofErr w:type="spellEnd"/>
      <w:proofErr w:type="gramEnd"/>
      <w:r>
        <w:rPr>
          <w:rFonts w:eastAsia="Times New Roman" w:cs="Times New Roman"/>
          <w:sz w:val="24"/>
          <w:szCs w:val="24"/>
        </w:rPr>
        <w:t xml:space="preserve">. </w:t>
      </w:r>
      <w:r w:rsidRPr="0047531A">
        <w:rPr>
          <w:rFonts w:eastAsia="Times New Roman" w:cs="Times New Roman"/>
          <w:sz w:val="24"/>
          <w:szCs w:val="24"/>
        </w:rPr>
        <w:t xml:space="preserve">The readings are due </w:t>
      </w:r>
      <w:r w:rsidR="0018698D">
        <w:rPr>
          <w:rFonts w:eastAsia="Times New Roman" w:cs="Times New Roman"/>
          <w:sz w:val="24"/>
          <w:szCs w:val="24"/>
        </w:rPr>
        <w:t xml:space="preserve">before </w:t>
      </w:r>
      <w:r w:rsidRPr="0047531A">
        <w:rPr>
          <w:rFonts w:eastAsia="Times New Roman" w:cs="Times New Roman"/>
          <w:sz w:val="24"/>
          <w:szCs w:val="24"/>
        </w:rPr>
        <w:t>the class in which they will be discussed, following the course schedule below.</w:t>
      </w:r>
    </w:p>
    <w:p w:rsidR="0047531A" w:rsidRPr="0047531A" w:rsidRDefault="00765338" w:rsidP="0047531A">
      <w:pPr>
        <w:spacing w:after="0" w:line="240" w:lineRule="auto"/>
        <w:rPr>
          <w:rFonts w:eastAsia="Times New Roman" w:cs="Times New Roman"/>
          <w:sz w:val="24"/>
          <w:szCs w:val="24"/>
        </w:rPr>
      </w:pPr>
      <w:r>
        <w:rPr>
          <w:rFonts w:eastAsia="Times New Roman" w:cs="Times New Roman"/>
          <w:sz w:val="24"/>
          <w:szCs w:val="24"/>
        </w:rPr>
        <w:pict>
          <v:rect id="_x0000_i1025" style="width:468pt;height:1.5pt" o:hralign="center" o:hrstd="t" o:hr="t" fillcolor="#a0a0a0" stroked="f"/>
        </w:pict>
      </w:r>
    </w:p>
    <w:p w:rsidR="0047531A" w:rsidRPr="00357465" w:rsidRDefault="0047531A" w:rsidP="0047531A">
      <w:pPr>
        <w:spacing w:before="100" w:beforeAutospacing="1" w:after="100" w:afterAutospacing="1" w:line="240" w:lineRule="auto"/>
        <w:jc w:val="center"/>
        <w:outlineLvl w:val="3"/>
        <w:rPr>
          <w:rFonts w:eastAsia="Times New Roman" w:cs="Times New Roman"/>
          <w:bCs/>
          <w:sz w:val="28"/>
          <w:szCs w:val="28"/>
        </w:rPr>
      </w:pPr>
      <w:r w:rsidRPr="00357465">
        <w:rPr>
          <w:rFonts w:eastAsia="Times New Roman" w:cs="Times New Roman"/>
          <w:bCs/>
          <w:sz w:val="28"/>
          <w:szCs w:val="28"/>
        </w:rPr>
        <w:t>Course Schedule</w:t>
      </w:r>
    </w:p>
    <w:p w:rsidR="0047531A" w:rsidRPr="0047531A" w:rsidRDefault="0047531A" w:rsidP="0047531A">
      <w:pPr>
        <w:spacing w:before="100" w:beforeAutospacing="1" w:after="100" w:afterAutospacing="1" w:line="240" w:lineRule="auto"/>
        <w:rPr>
          <w:rFonts w:eastAsia="Times New Roman" w:cs="Times New Roman"/>
          <w:sz w:val="24"/>
          <w:szCs w:val="24"/>
        </w:rPr>
      </w:pPr>
      <w:r w:rsidRPr="0047531A">
        <w:rPr>
          <w:rFonts w:eastAsia="Times New Roman" w:cs="Times New Roman"/>
          <w:b/>
          <w:bCs/>
          <w:sz w:val="24"/>
          <w:szCs w:val="24"/>
        </w:rPr>
        <w:t>January 16: What is Education and Society?</w:t>
      </w:r>
      <w:r w:rsidRPr="0047531A">
        <w:rPr>
          <w:rFonts w:eastAsia="Times New Roman" w:cs="Times New Roman"/>
          <w:sz w:val="24"/>
          <w:szCs w:val="24"/>
        </w:rPr>
        <w:br/>
      </w:r>
      <w:proofErr w:type="gramStart"/>
      <w:r w:rsidRPr="0047531A">
        <w:rPr>
          <w:rFonts w:eastAsia="Times New Roman" w:cs="Times New Roman"/>
          <w:sz w:val="24"/>
          <w:szCs w:val="24"/>
        </w:rPr>
        <w:t>Discussion of the relationship of "education" and "society."</w:t>
      </w:r>
      <w:proofErr w:type="gramEnd"/>
      <w:r w:rsidRPr="0047531A">
        <w:rPr>
          <w:rFonts w:eastAsia="Times New Roman" w:cs="Times New Roman"/>
          <w:sz w:val="24"/>
          <w:szCs w:val="24"/>
        </w:rPr>
        <w:t xml:space="preserve"> </w:t>
      </w:r>
      <w:proofErr w:type="gramStart"/>
      <w:r w:rsidRPr="0047531A">
        <w:rPr>
          <w:rFonts w:eastAsia="Times New Roman" w:cs="Times New Roman"/>
          <w:sz w:val="24"/>
          <w:szCs w:val="24"/>
        </w:rPr>
        <w:t>Course overview and requirements.</w:t>
      </w:r>
      <w:proofErr w:type="gramEnd"/>
      <w:r w:rsidRPr="0047531A">
        <w:rPr>
          <w:rFonts w:eastAsia="Times New Roman" w:cs="Times New Roman"/>
          <w:sz w:val="24"/>
          <w:szCs w:val="24"/>
        </w:rPr>
        <w:br/>
        <w:t xml:space="preserve">Class resources: </w:t>
      </w:r>
      <w:hyperlink r:id="rId14" w:history="1">
        <w:r w:rsidRPr="0018698D">
          <w:rPr>
            <w:rFonts w:eastAsia="Times New Roman" w:cs="Times New Roman"/>
            <w:color w:val="000000" w:themeColor="text1"/>
            <w:sz w:val="24"/>
            <w:szCs w:val="24"/>
          </w:rPr>
          <w:t>Discuss!</w:t>
        </w:r>
      </w:hyperlink>
    </w:p>
    <w:p w:rsidR="0047531A" w:rsidRPr="0047531A" w:rsidRDefault="0047531A" w:rsidP="0047531A">
      <w:pPr>
        <w:spacing w:after="0" w:line="240" w:lineRule="auto"/>
        <w:rPr>
          <w:rFonts w:eastAsia="Times New Roman" w:cs="Times New Roman"/>
          <w:sz w:val="24"/>
          <w:szCs w:val="24"/>
        </w:rPr>
      </w:pPr>
      <w:r w:rsidRPr="0047531A">
        <w:rPr>
          <w:rFonts w:eastAsia="Times New Roman" w:cs="Times New Roman"/>
          <w:sz w:val="24"/>
          <w:szCs w:val="24"/>
        </w:rPr>
        <w:t>To do by</w:t>
      </w:r>
      <w:r w:rsidRPr="0047531A">
        <w:rPr>
          <w:rFonts w:eastAsia="Times New Roman" w:cs="Times New Roman"/>
          <w:b/>
          <w:bCs/>
          <w:sz w:val="24"/>
          <w:szCs w:val="24"/>
        </w:rPr>
        <w:t xml:space="preserve"> the end of January 17th </w:t>
      </w:r>
      <w:r w:rsidRPr="0047531A">
        <w:rPr>
          <w:rFonts w:eastAsia="Times New Roman" w:cs="Times New Roman"/>
          <w:sz w:val="24"/>
          <w:szCs w:val="24"/>
        </w:rPr>
        <w:t>at the latest:</w:t>
      </w:r>
    </w:p>
    <w:p w:rsidR="0018698D" w:rsidRPr="000508A1" w:rsidRDefault="0018698D" w:rsidP="0018698D">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 xml:space="preserve">Make sure you can access your Rutgers </w:t>
      </w:r>
      <w:proofErr w:type="spellStart"/>
      <w:r>
        <w:rPr>
          <w:rFonts w:eastAsia="Times New Roman" w:cstheme="minorHAnsi"/>
          <w:b/>
          <w:bCs/>
          <w:sz w:val="24"/>
          <w:szCs w:val="24"/>
        </w:rPr>
        <w:t>scarletmail</w:t>
      </w:r>
      <w:proofErr w:type="spellEnd"/>
      <w:r>
        <w:rPr>
          <w:rFonts w:eastAsia="Times New Roman" w:cstheme="minorHAnsi"/>
          <w:b/>
          <w:bCs/>
          <w:sz w:val="24"/>
          <w:szCs w:val="24"/>
        </w:rPr>
        <w:t xml:space="preserve"> email address </w:t>
      </w:r>
      <w:r>
        <w:rPr>
          <w:rFonts w:eastAsia="Times New Roman" w:cstheme="minorHAnsi"/>
          <w:sz w:val="24"/>
          <w:szCs w:val="24"/>
        </w:rPr>
        <w:t xml:space="preserve">as I will send </w:t>
      </w:r>
      <w:r w:rsidRPr="000508A1">
        <w:rPr>
          <w:rFonts w:eastAsia="Times New Roman" w:cstheme="minorHAnsi"/>
          <w:sz w:val="24"/>
          <w:szCs w:val="24"/>
        </w:rPr>
        <w:t>important course information</w:t>
      </w:r>
      <w:r>
        <w:rPr>
          <w:rFonts w:eastAsia="Times New Roman" w:cstheme="minorHAnsi"/>
          <w:sz w:val="24"/>
          <w:szCs w:val="24"/>
        </w:rPr>
        <w:t xml:space="preserve"> to this email address</w:t>
      </w:r>
      <w:r w:rsidRPr="000508A1">
        <w:rPr>
          <w:rFonts w:eastAsia="Times New Roman" w:cstheme="minorHAnsi"/>
          <w:sz w:val="24"/>
          <w:szCs w:val="24"/>
        </w:rPr>
        <w:t>.</w:t>
      </w:r>
    </w:p>
    <w:p w:rsidR="0018698D" w:rsidRPr="000508A1" w:rsidRDefault="0018698D" w:rsidP="0018698D">
      <w:pPr>
        <w:numPr>
          <w:ilvl w:val="0"/>
          <w:numId w:val="2"/>
        </w:numPr>
        <w:spacing w:before="100" w:beforeAutospacing="1" w:after="100" w:afterAutospacing="1" w:line="240" w:lineRule="auto"/>
        <w:rPr>
          <w:rFonts w:eastAsia="Times New Roman" w:cstheme="minorHAnsi"/>
          <w:sz w:val="24"/>
          <w:szCs w:val="24"/>
        </w:rPr>
      </w:pPr>
      <w:r w:rsidRPr="000508A1">
        <w:rPr>
          <w:rFonts w:eastAsia="Times New Roman" w:cstheme="minorHAnsi"/>
          <w:b/>
          <w:bCs/>
          <w:sz w:val="24"/>
          <w:szCs w:val="24"/>
        </w:rPr>
        <w:t>Get a Student Photo ID</w:t>
      </w:r>
      <w:r w:rsidRPr="000508A1">
        <w:rPr>
          <w:rFonts w:eastAsia="Times New Roman" w:cstheme="minorHAnsi"/>
          <w:sz w:val="24"/>
          <w:szCs w:val="24"/>
        </w:rPr>
        <w:t xml:space="preserve"> (available from the </w:t>
      </w:r>
      <w:hyperlink r:id="rId15" w:history="1">
        <w:r w:rsidRPr="004657DC">
          <w:rPr>
            <w:rFonts w:eastAsia="Times New Roman" w:cstheme="minorHAnsi"/>
            <w:color w:val="000000" w:themeColor="text1"/>
            <w:sz w:val="24"/>
            <w:szCs w:val="24"/>
          </w:rPr>
          <w:t>Impact Booth</w:t>
        </w:r>
      </w:hyperlink>
      <w:r w:rsidRPr="000508A1">
        <w:rPr>
          <w:rFonts w:eastAsia="Times New Roman" w:cstheme="minorHAnsi"/>
          <w:sz w:val="24"/>
          <w:szCs w:val="24"/>
        </w:rPr>
        <w:t xml:space="preserve"> in the Campus Center) if you don't already have one.</w:t>
      </w:r>
    </w:p>
    <w:p w:rsidR="0047531A" w:rsidRPr="0047531A" w:rsidRDefault="0018698D" w:rsidP="0018698D">
      <w:pPr>
        <w:numPr>
          <w:ilvl w:val="0"/>
          <w:numId w:val="2"/>
        </w:numPr>
        <w:spacing w:before="100" w:beforeAutospacing="1" w:after="100" w:afterAutospacing="1" w:line="240" w:lineRule="auto"/>
        <w:rPr>
          <w:rFonts w:eastAsia="Times New Roman" w:cs="Times New Roman"/>
          <w:sz w:val="24"/>
          <w:szCs w:val="24"/>
        </w:rPr>
      </w:pPr>
      <w:r w:rsidRPr="001569F3">
        <w:rPr>
          <w:rFonts w:eastAsia="Times New Roman" w:cstheme="minorHAnsi"/>
          <w:b/>
          <w:bCs/>
          <w:sz w:val="24"/>
          <w:szCs w:val="24"/>
        </w:rPr>
        <w:t xml:space="preserve">Get the books </w:t>
      </w:r>
      <w:r w:rsidRPr="001569F3">
        <w:rPr>
          <w:rFonts w:eastAsia="Times New Roman" w:cstheme="minorHAnsi"/>
          <w:sz w:val="24"/>
          <w:szCs w:val="24"/>
        </w:rPr>
        <w:t xml:space="preserve">through the </w:t>
      </w:r>
      <w:r>
        <w:rPr>
          <w:rFonts w:eastAsia="Times New Roman" w:cstheme="minorHAnsi"/>
          <w:sz w:val="24"/>
          <w:szCs w:val="24"/>
        </w:rPr>
        <w:t xml:space="preserve">University District </w:t>
      </w:r>
      <w:hyperlink r:id="rId16" w:history="1">
        <w:r>
          <w:rPr>
            <w:rFonts w:eastAsia="Times New Roman" w:cstheme="minorHAnsi"/>
            <w:color w:val="000000" w:themeColor="text1"/>
            <w:sz w:val="24"/>
            <w:szCs w:val="24"/>
          </w:rPr>
          <w:t>B</w:t>
        </w:r>
        <w:r w:rsidRPr="004657DC">
          <w:rPr>
            <w:rFonts w:eastAsia="Times New Roman" w:cstheme="minorHAnsi"/>
            <w:color w:val="000000" w:themeColor="text1"/>
            <w:sz w:val="24"/>
            <w:szCs w:val="24"/>
          </w:rPr>
          <w:t>ookstore</w:t>
        </w:r>
      </w:hyperlink>
      <w:r w:rsidRPr="004657DC">
        <w:rPr>
          <w:rFonts w:eastAsia="Times New Roman" w:cstheme="minorHAnsi"/>
          <w:color w:val="000000" w:themeColor="text1"/>
          <w:sz w:val="24"/>
          <w:szCs w:val="24"/>
        </w:rPr>
        <w:t xml:space="preserve"> </w:t>
      </w:r>
      <w:r>
        <w:rPr>
          <w:rFonts w:eastAsia="Times New Roman" w:cstheme="minorHAnsi"/>
          <w:color w:val="000000" w:themeColor="text1"/>
          <w:sz w:val="24"/>
          <w:szCs w:val="24"/>
        </w:rPr>
        <w:t>at 6</w:t>
      </w:r>
      <w:r w:rsidRPr="004657DC">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and Cooper Streets </w:t>
      </w:r>
      <w:r w:rsidRPr="001569F3">
        <w:rPr>
          <w:rFonts w:eastAsia="Times New Roman" w:cstheme="minorHAnsi"/>
          <w:sz w:val="24"/>
          <w:szCs w:val="24"/>
        </w:rPr>
        <w:t xml:space="preserve">or </w:t>
      </w:r>
      <w:r>
        <w:rPr>
          <w:rFonts w:eastAsia="Times New Roman" w:cstheme="minorHAnsi"/>
          <w:sz w:val="24"/>
          <w:szCs w:val="24"/>
        </w:rPr>
        <w:t xml:space="preserve">through </w:t>
      </w:r>
      <w:r w:rsidRPr="001569F3">
        <w:rPr>
          <w:rFonts w:eastAsia="Times New Roman" w:cstheme="minorHAnsi"/>
          <w:sz w:val="24"/>
          <w:szCs w:val="24"/>
        </w:rPr>
        <w:t xml:space="preserve">other means. The books are available through the reserve desk at Robeson Library. </w:t>
      </w:r>
      <w:r w:rsidR="0047531A" w:rsidRPr="0047531A">
        <w:rPr>
          <w:rFonts w:eastAsia="Times New Roman" w:cs="Times New Roman"/>
          <w:sz w:val="24"/>
          <w:szCs w:val="24"/>
        </w:rPr>
        <w:t xml:space="preserve">You will need </w:t>
      </w:r>
      <w:r w:rsidR="0047531A" w:rsidRPr="0047531A">
        <w:rPr>
          <w:rFonts w:eastAsia="Times New Roman" w:cs="Times New Roman"/>
          <w:i/>
          <w:iCs/>
          <w:sz w:val="24"/>
          <w:szCs w:val="24"/>
        </w:rPr>
        <w:t>The Cultural Nature of Human Development</w:t>
      </w:r>
      <w:r w:rsidR="0047531A" w:rsidRPr="0047531A">
        <w:rPr>
          <w:rFonts w:eastAsia="Times New Roman" w:cs="Times New Roman"/>
          <w:sz w:val="24"/>
          <w:szCs w:val="24"/>
        </w:rPr>
        <w:t xml:space="preserve"> immediately.</w:t>
      </w:r>
    </w:p>
    <w:p w:rsidR="0047531A" w:rsidRPr="0018698D" w:rsidRDefault="0047531A" w:rsidP="0047531A">
      <w:pPr>
        <w:numPr>
          <w:ilvl w:val="0"/>
          <w:numId w:val="2"/>
        </w:numPr>
        <w:spacing w:before="100" w:beforeAutospacing="1" w:after="100" w:afterAutospacing="1" w:line="240" w:lineRule="auto"/>
        <w:rPr>
          <w:rFonts w:eastAsia="Times New Roman" w:cs="Times New Roman"/>
          <w:color w:val="000000" w:themeColor="text1"/>
          <w:sz w:val="24"/>
          <w:szCs w:val="24"/>
        </w:rPr>
      </w:pPr>
      <w:r w:rsidRPr="0047531A">
        <w:rPr>
          <w:rFonts w:eastAsia="Times New Roman" w:cs="Times New Roman"/>
          <w:b/>
          <w:bCs/>
          <w:sz w:val="24"/>
          <w:szCs w:val="24"/>
        </w:rPr>
        <w:t xml:space="preserve">Print out all the readings on </w:t>
      </w:r>
      <w:hyperlink r:id="rId17" w:history="1">
        <w:r w:rsidRPr="0018698D">
          <w:rPr>
            <w:rFonts w:eastAsia="Times New Roman" w:cs="Times New Roman"/>
            <w:b/>
            <w:bCs/>
            <w:color w:val="000000" w:themeColor="text1"/>
            <w:sz w:val="24"/>
            <w:szCs w:val="24"/>
          </w:rPr>
          <w:t>reserve</w:t>
        </w:r>
      </w:hyperlink>
      <w:r w:rsidRPr="0018698D">
        <w:rPr>
          <w:rFonts w:eastAsia="Times New Roman" w:cs="Times New Roman"/>
          <w:color w:val="000000" w:themeColor="text1"/>
          <w:sz w:val="24"/>
          <w:szCs w:val="24"/>
        </w:rPr>
        <w:t xml:space="preserve"> so that you have them for the whole semester.</w:t>
      </w:r>
    </w:p>
    <w:p w:rsidR="0047531A" w:rsidRPr="0047531A" w:rsidRDefault="0047531A" w:rsidP="0047531A">
      <w:pPr>
        <w:numPr>
          <w:ilvl w:val="0"/>
          <w:numId w:val="2"/>
        </w:numPr>
        <w:spacing w:before="100" w:beforeAutospacing="1" w:after="100" w:afterAutospacing="1" w:line="240" w:lineRule="auto"/>
        <w:rPr>
          <w:rFonts w:eastAsia="Times New Roman" w:cs="Times New Roman"/>
          <w:sz w:val="24"/>
          <w:szCs w:val="24"/>
        </w:rPr>
      </w:pPr>
      <w:r w:rsidRPr="0018698D">
        <w:rPr>
          <w:rFonts w:eastAsia="Times New Roman" w:cs="Times New Roman"/>
          <w:b/>
          <w:bCs/>
          <w:color w:val="000000" w:themeColor="text1"/>
          <w:sz w:val="24"/>
          <w:szCs w:val="24"/>
        </w:rPr>
        <w:t>Review</w:t>
      </w:r>
      <w:r w:rsidRPr="0018698D">
        <w:rPr>
          <w:rFonts w:eastAsia="Times New Roman" w:cs="Times New Roman"/>
          <w:color w:val="000000" w:themeColor="text1"/>
          <w:sz w:val="24"/>
          <w:szCs w:val="24"/>
        </w:rPr>
        <w:t xml:space="preserve"> Rutgers's </w:t>
      </w:r>
      <w:hyperlink r:id="rId18" w:history="1">
        <w:r w:rsidRPr="0018698D">
          <w:rPr>
            <w:rFonts w:eastAsia="Times New Roman" w:cs="Times New Roman"/>
            <w:color w:val="000000" w:themeColor="text1"/>
            <w:sz w:val="24"/>
            <w:szCs w:val="24"/>
          </w:rPr>
          <w:t>policy on academic integrity.</w:t>
        </w:r>
      </w:hyperlink>
    </w:p>
    <w:p w:rsidR="0018698D" w:rsidRDefault="0018698D" w:rsidP="0047531A">
      <w:pPr>
        <w:spacing w:before="100" w:beforeAutospacing="1" w:after="100" w:afterAutospacing="1" w:line="240" w:lineRule="auto"/>
        <w:outlineLvl w:val="4"/>
        <w:rPr>
          <w:rFonts w:eastAsia="Times New Roman" w:cs="Times New Roman"/>
          <w:b/>
          <w:bCs/>
          <w:sz w:val="24"/>
          <w:szCs w:val="24"/>
        </w:rPr>
      </w:pPr>
    </w:p>
    <w:p w:rsidR="006576F6" w:rsidRDefault="0047531A" w:rsidP="006576F6">
      <w:pPr>
        <w:spacing w:after="0" w:line="240" w:lineRule="auto"/>
        <w:outlineLvl w:val="4"/>
        <w:rPr>
          <w:rFonts w:eastAsia="Times New Roman" w:cs="Times New Roman"/>
          <w:b/>
          <w:bCs/>
          <w:sz w:val="24"/>
          <w:szCs w:val="24"/>
        </w:rPr>
      </w:pPr>
      <w:r w:rsidRPr="0047531A">
        <w:rPr>
          <w:rFonts w:eastAsia="Times New Roman" w:cs="Times New Roman"/>
          <w:b/>
          <w:bCs/>
          <w:sz w:val="24"/>
          <w:szCs w:val="24"/>
        </w:rPr>
        <w:lastRenderedPageBreak/>
        <w:t xml:space="preserve">Part I: How are Children Socialized in their Communities and </w:t>
      </w:r>
      <w:proofErr w:type="gramStart"/>
      <w:r w:rsidRPr="0047531A">
        <w:rPr>
          <w:rFonts w:eastAsia="Times New Roman" w:cs="Times New Roman"/>
          <w:b/>
          <w:bCs/>
          <w:sz w:val="24"/>
          <w:szCs w:val="24"/>
        </w:rPr>
        <w:t>How</w:t>
      </w:r>
      <w:proofErr w:type="gramEnd"/>
      <w:r w:rsidRPr="0047531A">
        <w:rPr>
          <w:rFonts w:eastAsia="Times New Roman" w:cs="Times New Roman"/>
          <w:b/>
          <w:bCs/>
          <w:sz w:val="24"/>
          <w:szCs w:val="24"/>
        </w:rPr>
        <w:t xml:space="preserve"> is this Different from Socialization in Schools?</w:t>
      </w:r>
      <w:r w:rsidR="0018698D">
        <w:rPr>
          <w:rFonts w:eastAsia="Times New Roman" w:cs="Times New Roman"/>
          <w:b/>
          <w:bCs/>
          <w:sz w:val="24"/>
          <w:szCs w:val="24"/>
        </w:rPr>
        <w:br/>
      </w:r>
      <w:r w:rsidRPr="0047531A">
        <w:rPr>
          <w:rFonts w:eastAsia="Times New Roman" w:cs="Times New Roman"/>
          <w:b/>
          <w:bCs/>
          <w:sz w:val="24"/>
          <w:szCs w:val="24"/>
        </w:rPr>
        <w:t>January 18</w:t>
      </w:r>
      <w:r>
        <w:rPr>
          <w:rFonts w:eastAsia="Times New Roman" w:cs="Times New Roman"/>
          <w:sz w:val="24"/>
          <w:szCs w:val="24"/>
        </w:rPr>
        <w:t xml:space="preserve"> </w:t>
      </w:r>
    </w:p>
    <w:p w:rsidR="0047531A" w:rsidRPr="0018698D" w:rsidRDefault="0047531A" w:rsidP="006576F6">
      <w:pPr>
        <w:spacing w:after="0" w:line="240" w:lineRule="auto"/>
        <w:ind w:left="720" w:hanging="720"/>
        <w:outlineLvl w:val="4"/>
        <w:rPr>
          <w:rFonts w:eastAsia="Times New Roman" w:cs="Times New Roman"/>
          <w:b/>
          <w:bCs/>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Rogoff, Barbara. (2003). </w:t>
      </w:r>
      <w:proofErr w:type="gramStart"/>
      <w:r w:rsidRPr="0047531A">
        <w:rPr>
          <w:rFonts w:eastAsia="Times New Roman" w:cs="Times New Roman"/>
          <w:i/>
          <w:iCs/>
          <w:sz w:val="24"/>
          <w:szCs w:val="24"/>
        </w:rPr>
        <w:t>The</w:t>
      </w:r>
      <w:proofErr w:type="gramEnd"/>
      <w:r w:rsidRPr="0047531A">
        <w:rPr>
          <w:rFonts w:eastAsia="Times New Roman" w:cs="Times New Roman"/>
          <w:i/>
          <w:iCs/>
          <w:sz w:val="24"/>
          <w:szCs w:val="24"/>
        </w:rPr>
        <w:t xml:space="preserve"> Cultural Nature of Human Development.</w:t>
      </w:r>
      <w:r w:rsidRPr="0047531A">
        <w:rPr>
          <w:rFonts w:eastAsia="Times New Roman" w:cs="Times New Roman"/>
          <w:sz w:val="24"/>
          <w:szCs w:val="24"/>
        </w:rPr>
        <w:t xml:space="preserve"> Oxford: Oxford University Press. Chapter 1, pp. 3-36.</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January 23</w:t>
      </w: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Rogoff, </w:t>
      </w:r>
      <w:proofErr w:type="gramStart"/>
      <w:r w:rsidRPr="0047531A">
        <w:rPr>
          <w:rFonts w:eastAsia="Times New Roman" w:cs="Times New Roman"/>
          <w:i/>
          <w:iCs/>
          <w:sz w:val="24"/>
          <w:szCs w:val="24"/>
        </w:rPr>
        <w:t>The</w:t>
      </w:r>
      <w:proofErr w:type="gramEnd"/>
      <w:r w:rsidRPr="0047531A">
        <w:rPr>
          <w:rFonts w:eastAsia="Times New Roman" w:cs="Times New Roman"/>
          <w:i/>
          <w:iCs/>
          <w:sz w:val="24"/>
          <w:szCs w:val="24"/>
        </w:rPr>
        <w:t xml:space="preserve"> Cultural Nature of Human Development,</w:t>
      </w:r>
      <w:r>
        <w:rPr>
          <w:rFonts w:eastAsia="Times New Roman" w:cs="Times New Roman"/>
          <w:sz w:val="24"/>
          <w:szCs w:val="24"/>
        </w:rPr>
        <w:t xml:space="preserve"> Chapters 2 &amp; 3, pp. 37-101.</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sz w:val="24"/>
          <w:szCs w:val="24"/>
        </w:rPr>
        <w:t>First paper assignment given</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January 25</w:t>
      </w: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Rogoff, </w:t>
      </w:r>
      <w:proofErr w:type="gramStart"/>
      <w:r w:rsidRPr="0047531A">
        <w:rPr>
          <w:rFonts w:eastAsia="Times New Roman" w:cs="Times New Roman"/>
          <w:i/>
          <w:iCs/>
          <w:sz w:val="24"/>
          <w:szCs w:val="24"/>
        </w:rPr>
        <w:t>The</w:t>
      </w:r>
      <w:proofErr w:type="gramEnd"/>
      <w:r w:rsidRPr="0047531A">
        <w:rPr>
          <w:rFonts w:eastAsia="Times New Roman" w:cs="Times New Roman"/>
          <w:i/>
          <w:iCs/>
          <w:sz w:val="24"/>
          <w:szCs w:val="24"/>
        </w:rPr>
        <w:t xml:space="preserve"> Cultural Nature of Human Development,</w:t>
      </w:r>
      <w:r>
        <w:rPr>
          <w:rFonts w:eastAsia="Times New Roman" w:cs="Times New Roman"/>
          <w:sz w:val="24"/>
          <w:szCs w:val="24"/>
        </w:rPr>
        <w:t xml:space="preserve"> Chapter 4, pp. 102-149.</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Video in class: </w:t>
      </w:r>
      <w:r w:rsidRPr="0047531A">
        <w:rPr>
          <w:rFonts w:eastAsia="Times New Roman" w:cs="Times New Roman"/>
          <w:sz w:val="24"/>
          <w:szCs w:val="24"/>
        </w:rPr>
        <w:t>"Bathing Babies in Three Cultures" by Margaret Mead and Gregory Bateson (1952)</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January 30</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Rogoff, </w:t>
      </w:r>
      <w:proofErr w:type="gramStart"/>
      <w:r w:rsidRPr="0047531A">
        <w:rPr>
          <w:rFonts w:eastAsia="Times New Roman" w:cs="Times New Roman"/>
          <w:i/>
          <w:iCs/>
          <w:sz w:val="24"/>
          <w:szCs w:val="24"/>
        </w:rPr>
        <w:t>The</w:t>
      </w:r>
      <w:proofErr w:type="gramEnd"/>
      <w:r w:rsidRPr="0047531A">
        <w:rPr>
          <w:rFonts w:eastAsia="Times New Roman" w:cs="Times New Roman"/>
          <w:i/>
          <w:iCs/>
          <w:sz w:val="24"/>
          <w:szCs w:val="24"/>
        </w:rPr>
        <w:t xml:space="preserve"> Cultural Nature of Human Development,</w:t>
      </w:r>
      <w:r w:rsidRPr="0047531A">
        <w:rPr>
          <w:rFonts w:eastAsia="Times New Roman" w:cs="Times New Roman"/>
          <w:sz w:val="24"/>
          <w:szCs w:val="24"/>
        </w:rPr>
        <w:t xml:space="preserve"> Chapters 5 &amp; 6, pp. 150-235</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b/>
          <w:bCs/>
          <w:sz w:val="24"/>
          <w:szCs w:val="24"/>
        </w:rPr>
        <w:t>February 1</w:t>
      </w: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Rogoff, </w:t>
      </w:r>
      <w:proofErr w:type="gramStart"/>
      <w:r w:rsidRPr="0047531A">
        <w:rPr>
          <w:rFonts w:eastAsia="Times New Roman" w:cs="Times New Roman"/>
          <w:i/>
          <w:iCs/>
          <w:sz w:val="24"/>
          <w:szCs w:val="24"/>
        </w:rPr>
        <w:t>The</w:t>
      </w:r>
      <w:proofErr w:type="gramEnd"/>
      <w:r w:rsidRPr="0047531A">
        <w:rPr>
          <w:rFonts w:eastAsia="Times New Roman" w:cs="Times New Roman"/>
          <w:i/>
          <w:iCs/>
          <w:sz w:val="24"/>
          <w:szCs w:val="24"/>
        </w:rPr>
        <w:t xml:space="preserve"> Cultural Nature of Human Development</w:t>
      </w:r>
      <w:r w:rsidRPr="0047531A">
        <w:rPr>
          <w:rFonts w:eastAsia="Times New Roman" w:cs="Times New Roman"/>
          <w:sz w:val="24"/>
          <w:szCs w:val="24"/>
        </w:rPr>
        <w:t>, Chapter 7, pp. 236-281</w:t>
      </w:r>
      <w:r>
        <w:rPr>
          <w:rFonts w:eastAsia="Times New Roman" w:cs="Times New Roman"/>
          <w:sz w:val="24"/>
          <w:szCs w:val="24"/>
        </w:rPr>
        <w:t>.</w:t>
      </w:r>
    </w:p>
    <w:p w:rsidR="0047531A" w:rsidRPr="0047531A" w:rsidRDefault="0047531A" w:rsidP="0047531A">
      <w:pPr>
        <w:spacing w:after="0" w:line="240" w:lineRule="auto"/>
        <w:ind w:left="720" w:hanging="720"/>
        <w:rPr>
          <w:rFonts w:eastAsia="Times New Roman" w:cs="Times New Roman"/>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February 6</w:t>
      </w: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Rose, Mike (2001). </w:t>
      </w:r>
      <w:proofErr w:type="gramStart"/>
      <w:r w:rsidRPr="0047531A">
        <w:rPr>
          <w:rFonts w:eastAsia="Times New Roman" w:cs="Times New Roman"/>
          <w:sz w:val="24"/>
          <w:szCs w:val="24"/>
        </w:rPr>
        <w:t>The Working Life of a Waitress.</w:t>
      </w:r>
      <w:proofErr w:type="gramEnd"/>
      <w:r w:rsidRPr="0047531A">
        <w:rPr>
          <w:rFonts w:eastAsia="Times New Roman" w:cs="Times New Roman"/>
          <w:sz w:val="24"/>
          <w:szCs w:val="24"/>
        </w:rPr>
        <w:t xml:space="preserve"> </w:t>
      </w:r>
      <w:r w:rsidRPr="0047531A">
        <w:rPr>
          <w:rFonts w:eastAsia="Times New Roman" w:cs="Times New Roman"/>
          <w:i/>
          <w:iCs/>
          <w:sz w:val="24"/>
          <w:szCs w:val="24"/>
        </w:rPr>
        <w:t xml:space="preserve">Mind, Culture, and Activity, 8, </w:t>
      </w:r>
      <w:r w:rsidRPr="0047531A">
        <w:rPr>
          <w:rFonts w:eastAsia="Times New Roman" w:cs="Times New Roman"/>
          <w:sz w:val="24"/>
          <w:szCs w:val="24"/>
        </w:rPr>
        <w:t>3-27</w:t>
      </w:r>
      <w:r>
        <w:rPr>
          <w:rFonts w:eastAsia="Times New Roman" w:cs="Times New Roman"/>
          <w:sz w:val="24"/>
          <w:szCs w:val="24"/>
        </w:rPr>
        <w:t>.</w:t>
      </w:r>
      <w:r w:rsidRPr="0047531A">
        <w:rPr>
          <w:rFonts w:eastAsia="Times New Roman" w:cs="Times New Roman"/>
          <w:sz w:val="24"/>
          <w:szCs w:val="24"/>
        </w:rPr>
        <w:t xml:space="preserve"> [</w:t>
      </w:r>
      <w:proofErr w:type="gramStart"/>
      <w:r w:rsidRPr="0047531A">
        <w:rPr>
          <w:rFonts w:eastAsia="Times New Roman" w:cs="Times New Roman"/>
          <w:sz w:val="24"/>
          <w:szCs w:val="24"/>
        </w:rPr>
        <w:t>on</w:t>
      </w:r>
      <w:proofErr w:type="gramEnd"/>
      <w:r w:rsidRPr="0047531A">
        <w:rPr>
          <w:rFonts w:eastAsia="Times New Roman" w:cs="Times New Roman"/>
          <w:sz w:val="24"/>
          <w:szCs w:val="24"/>
        </w:rPr>
        <w:t xml:space="preserve"> reserve]</w:t>
      </w:r>
    </w:p>
    <w:p w:rsidR="0047531A" w:rsidRPr="0047531A" w:rsidRDefault="0047531A" w:rsidP="0047531A">
      <w:pPr>
        <w:spacing w:after="0" w:line="240" w:lineRule="auto"/>
        <w:ind w:left="720" w:hanging="720"/>
        <w:rPr>
          <w:rFonts w:eastAsia="Times New Roman" w:cs="Times New Roman"/>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February 8</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McDermott, Ray and </w:t>
      </w:r>
      <w:proofErr w:type="spellStart"/>
      <w:r w:rsidRPr="0047531A">
        <w:rPr>
          <w:rFonts w:eastAsia="Times New Roman" w:cs="Times New Roman"/>
          <w:sz w:val="24"/>
          <w:szCs w:val="24"/>
        </w:rPr>
        <w:t>Varenne</w:t>
      </w:r>
      <w:proofErr w:type="spellEnd"/>
      <w:r w:rsidRPr="0047531A">
        <w:rPr>
          <w:rFonts w:eastAsia="Times New Roman" w:cs="Times New Roman"/>
          <w:sz w:val="24"/>
          <w:szCs w:val="24"/>
        </w:rPr>
        <w:t xml:space="preserve">, </w:t>
      </w:r>
      <w:proofErr w:type="spellStart"/>
      <w:r w:rsidRPr="0047531A">
        <w:rPr>
          <w:rFonts w:eastAsia="Times New Roman" w:cs="Times New Roman"/>
          <w:sz w:val="24"/>
          <w:szCs w:val="24"/>
        </w:rPr>
        <w:t>Herve</w:t>
      </w:r>
      <w:proofErr w:type="spellEnd"/>
      <w:r w:rsidRPr="0047531A">
        <w:rPr>
          <w:rFonts w:eastAsia="Times New Roman" w:cs="Times New Roman"/>
          <w:sz w:val="24"/>
          <w:szCs w:val="24"/>
        </w:rPr>
        <w:t xml:space="preserve"> (1999). Adam, Adam, Adam, and Adam: The Cultural Construction of a Learning Disability. </w:t>
      </w:r>
      <w:proofErr w:type="gramStart"/>
      <w:r w:rsidRPr="0047531A">
        <w:rPr>
          <w:rFonts w:eastAsia="Times New Roman" w:cs="Times New Roman"/>
          <w:sz w:val="24"/>
          <w:szCs w:val="24"/>
        </w:rPr>
        <w:t xml:space="preserve">In H. </w:t>
      </w:r>
      <w:proofErr w:type="spellStart"/>
      <w:r w:rsidRPr="0047531A">
        <w:rPr>
          <w:rFonts w:eastAsia="Times New Roman" w:cs="Times New Roman"/>
          <w:sz w:val="24"/>
          <w:szCs w:val="24"/>
        </w:rPr>
        <w:t>Varenne</w:t>
      </w:r>
      <w:proofErr w:type="spellEnd"/>
      <w:r w:rsidRPr="0047531A">
        <w:rPr>
          <w:rFonts w:eastAsia="Times New Roman" w:cs="Times New Roman"/>
          <w:sz w:val="24"/>
          <w:szCs w:val="24"/>
        </w:rPr>
        <w:t xml:space="preserve"> and R. McDermott (</w:t>
      </w:r>
      <w:proofErr w:type="spellStart"/>
      <w:r w:rsidRPr="0047531A">
        <w:rPr>
          <w:rFonts w:eastAsia="Times New Roman" w:cs="Times New Roman"/>
          <w:sz w:val="24"/>
          <w:szCs w:val="24"/>
        </w:rPr>
        <w:t>Eds</w:t>
      </w:r>
      <w:proofErr w:type="spellEnd"/>
      <w:r w:rsidRPr="0047531A">
        <w:rPr>
          <w:rFonts w:eastAsia="Times New Roman" w:cs="Times New Roman"/>
          <w:sz w:val="24"/>
          <w:szCs w:val="24"/>
        </w:rPr>
        <w:t>).</w:t>
      </w:r>
      <w:proofErr w:type="gramEnd"/>
      <w:r w:rsidRPr="0047531A">
        <w:rPr>
          <w:rFonts w:eastAsia="Times New Roman" w:cs="Times New Roman"/>
          <w:sz w:val="24"/>
          <w:szCs w:val="24"/>
        </w:rPr>
        <w:t xml:space="preserve"> </w:t>
      </w:r>
      <w:r w:rsidRPr="0047531A">
        <w:rPr>
          <w:rFonts w:eastAsia="Times New Roman" w:cs="Times New Roman"/>
          <w:i/>
          <w:iCs/>
          <w:sz w:val="24"/>
          <w:szCs w:val="24"/>
        </w:rPr>
        <w:t xml:space="preserve">Successful Failure: The School America Builds </w:t>
      </w:r>
      <w:r w:rsidRPr="0047531A">
        <w:rPr>
          <w:rFonts w:eastAsia="Times New Roman" w:cs="Times New Roman"/>
          <w:sz w:val="24"/>
          <w:szCs w:val="24"/>
        </w:rPr>
        <w:t>(pp. 25-44). Boulder: Westview Press. [</w:t>
      </w:r>
      <w:proofErr w:type="gramStart"/>
      <w:r w:rsidRPr="0047531A">
        <w:rPr>
          <w:rFonts w:eastAsia="Times New Roman" w:cs="Times New Roman"/>
          <w:sz w:val="24"/>
          <w:szCs w:val="24"/>
        </w:rPr>
        <w:t>on</w:t>
      </w:r>
      <w:proofErr w:type="gramEnd"/>
      <w:r w:rsidRPr="0047531A">
        <w:rPr>
          <w:rFonts w:eastAsia="Times New Roman" w:cs="Times New Roman"/>
          <w:sz w:val="24"/>
          <w:szCs w:val="24"/>
        </w:rPr>
        <w:t xml:space="preserve"> reserve]</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Pr>
          <w:rFonts w:eastAsia="Times New Roman" w:cs="Times New Roman"/>
          <w:b/>
          <w:bCs/>
          <w:sz w:val="24"/>
          <w:szCs w:val="24"/>
        </w:rPr>
        <w:t>February 13</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Rogoff, </w:t>
      </w:r>
      <w:proofErr w:type="gramStart"/>
      <w:r w:rsidRPr="0047531A">
        <w:rPr>
          <w:rFonts w:eastAsia="Times New Roman" w:cs="Times New Roman"/>
          <w:i/>
          <w:iCs/>
          <w:sz w:val="24"/>
          <w:szCs w:val="24"/>
        </w:rPr>
        <w:t>The</w:t>
      </w:r>
      <w:proofErr w:type="gramEnd"/>
      <w:r w:rsidRPr="0047531A">
        <w:rPr>
          <w:rFonts w:eastAsia="Times New Roman" w:cs="Times New Roman"/>
          <w:i/>
          <w:iCs/>
          <w:sz w:val="24"/>
          <w:szCs w:val="24"/>
        </w:rPr>
        <w:t xml:space="preserve"> Cultural Nature of Human Development, </w:t>
      </w:r>
      <w:r w:rsidRPr="0047531A">
        <w:rPr>
          <w:rFonts w:eastAsia="Times New Roman" w:cs="Times New Roman"/>
          <w:sz w:val="24"/>
          <w:szCs w:val="24"/>
        </w:rPr>
        <w:t>Chapters 8 &amp; 9, pp. 282-369.</w:t>
      </w:r>
    </w:p>
    <w:p w:rsidR="0047531A" w:rsidRDefault="0047531A" w:rsidP="0047531A">
      <w:pPr>
        <w:spacing w:after="0" w:line="240" w:lineRule="auto"/>
        <w:ind w:left="720" w:hanging="720"/>
        <w:outlineLvl w:val="4"/>
        <w:rPr>
          <w:rFonts w:eastAsia="Times New Roman" w:cs="Times New Roman"/>
          <w:b/>
          <w:bCs/>
          <w:sz w:val="24"/>
          <w:szCs w:val="24"/>
        </w:rPr>
      </w:pPr>
    </w:p>
    <w:p w:rsidR="0047531A" w:rsidRPr="0047531A" w:rsidRDefault="0047531A" w:rsidP="0047531A">
      <w:pPr>
        <w:spacing w:after="0" w:line="240" w:lineRule="auto"/>
        <w:ind w:left="720" w:hanging="720"/>
        <w:outlineLvl w:val="4"/>
        <w:rPr>
          <w:rFonts w:eastAsia="Times New Roman" w:cs="Times New Roman"/>
          <w:b/>
          <w:bCs/>
          <w:sz w:val="24"/>
          <w:szCs w:val="24"/>
        </w:rPr>
      </w:pPr>
      <w:r w:rsidRPr="0047531A">
        <w:rPr>
          <w:rFonts w:eastAsia="Times New Roman" w:cs="Times New Roman"/>
          <w:b/>
          <w:bCs/>
          <w:sz w:val="24"/>
          <w:szCs w:val="24"/>
        </w:rPr>
        <w:t xml:space="preserve">Part II: The Expansion of Schooling. And </w:t>
      </w:r>
      <w:proofErr w:type="gramStart"/>
      <w:r w:rsidRPr="0047531A">
        <w:rPr>
          <w:rFonts w:eastAsia="Times New Roman" w:cs="Times New Roman"/>
          <w:b/>
          <w:bCs/>
          <w:sz w:val="24"/>
          <w:szCs w:val="24"/>
        </w:rPr>
        <w:t>its</w:t>
      </w:r>
      <w:proofErr w:type="gramEnd"/>
      <w:r w:rsidRPr="0047531A">
        <w:rPr>
          <w:rFonts w:eastAsia="Times New Roman" w:cs="Times New Roman"/>
          <w:b/>
          <w:bCs/>
          <w:sz w:val="24"/>
          <w:szCs w:val="24"/>
        </w:rPr>
        <w:t xml:space="preserve"> Decline?</w:t>
      </w: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February 15</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Perkinson</w:t>
      </w:r>
      <w:proofErr w:type="spellEnd"/>
      <w:r w:rsidRPr="0047531A">
        <w:rPr>
          <w:rFonts w:eastAsia="Times New Roman" w:cs="Times New Roman"/>
          <w:sz w:val="24"/>
          <w:szCs w:val="24"/>
        </w:rPr>
        <w:t xml:space="preserve">, Henry J. (1995). </w:t>
      </w:r>
      <w:r w:rsidRPr="0047531A">
        <w:rPr>
          <w:rFonts w:eastAsia="Times New Roman" w:cs="Times New Roman"/>
          <w:i/>
          <w:iCs/>
          <w:sz w:val="24"/>
          <w:szCs w:val="24"/>
        </w:rPr>
        <w:t>The Imperfect Panacea: American Faith in Education</w:t>
      </w:r>
      <w:r w:rsidRPr="0047531A">
        <w:rPr>
          <w:rFonts w:eastAsia="Times New Roman" w:cs="Times New Roman"/>
          <w:sz w:val="24"/>
          <w:szCs w:val="24"/>
        </w:rPr>
        <w:t>. Boston: McGraw-Hill. Chapter 2: "The Evolution of the American Public School," pp. 10-32</w:t>
      </w:r>
      <w:r w:rsidRPr="0047531A">
        <w:rPr>
          <w:rFonts w:eastAsia="Times New Roman" w:cs="Times New Roman"/>
          <w:i/>
          <w:iCs/>
          <w:sz w:val="24"/>
          <w:szCs w:val="24"/>
        </w:rPr>
        <w:t>.</w:t>
      </w:r>
      <w:r w:rsidRPr="0047531A">
        <w:rPr>
          <w:rFonts w:eastAsia="Times New Roman" w:cs="Times New Roman"/>
          <w:sz w:val="24"/>
          <w:szCs w:val="24"/>
        </w:rPr>
        <w:t xml:space="preserve"> [</w:t>
      </w:r>
      <w:proofErr w:type="gramStart"/>
      <w:r w:rsidRPr="0047531A">
        <w:rPr>
          <w:rFonts w:eastAsia="Times New Roman" w:cs="Times New Roman"/>
          <w:sz w:val="24"/>
          <w:szCs w:val="24"/>
        </w:rPr>
        <w:t>on</w:t>
      </w:r>
      <w:proofErr w:type="gramEnd"/>
      <w:r w:rsidRPr="0047531A">
        <w:rPr>
          <w:rFonts w:eastAsia="Times New Roman" w:cs="Times New Roman"/>
          <w:sz w:val="24"/>
          <w:szCs w:val="24"/>
        </w:rPr>
        <w:t xml:space="preserve"> reserve]</w:t>
      </w:r>
    </w:p>
    <w:p w:rsidR="0047531A" w:rsidRDefault="0047531A" w:rsidP="0047531A">
      <w:pPr>
        <w:spacing w:after="0" w:line="240" w:lineRule="auto"/>
        <w:ind w:left="720" w:hanging="720"/>
        <w:rPr>
          <w:rFonts w:eastAsia="Times New Roman" w:cs="Times New Roman"/>
          <w:b/>
          <w:bCs/>
          <w:sz w:val="24"/>
          <w:szCs w:val="24"/>
        </w:rPr>
      </w:pPr>
    </w:p>
    <w:p w:rsidR="006576F6" w:rsidRDefault="006576F6">
      <w:pPr>
        <w:rPr>
          <w:rFonts w:eastAsia="Times New Roman" w:cs="Times New Roman"/>
          <w:b/>
          <w:bCs/>
          <w:sz w:val="24"/>
          <w:szCs w:val="24"/>
        </w:rPr>
      </w:pPr>
      <w:r>
        <w:rPr>
          <w:rFonts w:eastAsia="Times New Roman" w:cs="Times New Roman"/>
          <w:b/>
          <w:bCs/>
          <w:sz w:val="24"/>
          <w:szCs w:val="24"/>
        </w:rPr>
        <w:br w:type="page"/>
      </w:r>
    </w:p>
    <w:p w:rsidR="0047531A" w:rsidRDefault="0047531A" w:rsidP="0047531A">
      <w:pPr>
        <w:keepNext/>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lastRenderedPageBreak/>
        <w:t xml:space="preserve">February 20 </w:t>
      </w:r>
    </w:p>
    <w:p w:rsidR="006576F6" w:rsidRDefault="006576F6" w:rsidP="006576F6">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Sassen</w:t>
      </w:r>
      <w:proofErr w:type="spellEnd"/>
      <w:r w:rsidRPr="0047531A">
        <w:rPr>
          <w:rFonts w:eastAsia="Times New Roman" w:cs="Times New Roman"/>
          <w:sz w:val="24"/>
          <w:szCs w:val="24"/>
        </w:rPr>
        <w:t xml:space="preserve">, Saskia (2014). Introduction: The Savage Sorting. </w:t>
      </w:r>
      <w:r w:rsidRPr="0047531A">
        <w:rPr>
          <w:rFonts w:eastAsia="Times New Roman" w:cs="Times New Roman"/>
          <w:i/>
          <w:iCs/>
          <w:sz w:val="24"/>
          <w:szCs w:val="24"/>
        </w:rPr>
        <w:t xml:space="preserve">Expulsions: Brutality and Complexity in the Global Economy </w:t>
      </w:r>
      <w:r w:rsidRPr="0047531A">
        <w:rPr>
          <w:rFonts w:eastAsia="Times New Roman" w:cs="Times New Roman"/>
          <w:sz w:val="24"/>
          <w:szCs w:val="24"/>
        </w:rPr>
        <w:t>(pp. 1-11). Cambridge: Harvard University Press.</w:t>
      </w:r>
    </w:p>
    <w:p w:rsidR="006576F6" w:rsidRPr="0047531A" w:rsidRDefault="006576F6" w:rsidP="006576F6">
      <w:pPr>
        <w:keepNext/>
        <w:spacing w:after="0" w:line="240" w:lineRule="auto"/>
        <w:ind w:left="720" w:hanging="720"/>
        <w:rPr>
          <w:rFonts w:eastAsia="Times New Roman" w:cs="Times New Roman"/>
          <w:sz w:val="24"/>
          <w:szCs w:val="24"/>
        </w:rPr>
      </w:pPr>
      <w:r w:rsidRPr="0047531A">
        <w:rPr>
          <w:rFonts w:eastAsia="Times New Roman" w:cs="Times New Roman"/>
          <w:b/>
          <w:bCs/>
          <w:sz w:val="24"/>
          <w:szCs w:val="24"/>
        </w:rPr>
        <w:t>Due: First paper</w:t>
      </w:r>
    </w:p>
    <w:p w:rsidR="006576F6" w:rsidRDefault="006576F6" w:rsidP="0047531A">
      <w:pPr>
        <w:keepNext/>
        <w:spacing w:after="0" w:line="240" w:lineRule="auto"/>
        <w:ind w:left="720" w:hanging="720"/>
        <w:rPr>
          <w:rFonts w:eastAsia="Times New Roman" w:cs="Times New Roman"/>
          <w:sz w:val="24"/>
          <w:szCs w:val="24"/>
        </w:rPr>
      </w:pPr>
    </w:p>
    <w:p w:rsidR="006576F6" w:rsidRPr="006576F6" w:rsidRDefault="006576F6" w:rsidP="006576F6">
      <w:pPr>
        <w:keepNext/>
        <w:spacing w:after="0" w:line="240" w:lineRule="auto"/>
        <w:rPr>
          <w:rFonts w:eastAsia="Times New Roman" w:cs="Times New Roman"/>
          <w:b/>
          <w:sz w:val="24"/>
          <w:szCs w:val="24"/>
        </w:rPr>
      </w:pPr>
      <w:r>
        <w:rPr>
          <w:rFonts w:eastAsia="Times New Roman" w:cs="Times New Roman"/>
          <w:b/>
          <w:sz w:val="24"/>
          <w:szCs w:val="24"/>
        </w:rPr>
        <w:t>Part III: What are the Results of the Expansion of Schooling?</w:t>
      </w:r>
    </w:p>
    <w:p w:rsidR="006576F6" w:rsidRDefault="006576F6" w:rsidP="006576F6">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February 22</w:t>
      </w:r>
    </w:p>
    <w:p w:rsidR="0047531A" w:rsidRPr="0047531A" w:rsidRDefault="0047531A" w:rsidP="0047531A">
      <w:pPr>
        <w:keepNext/>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Adely</w:t>
      </w:r>
      <w:proofErr w:type="spellEnd"/>
      <w:r w:rsidRPr="0047531A">
        <w:rPr>
          <w:rFonts w:eastAsia="Times New Roman" w:cs="Times New Roman"/>
          <w:sz w:val="24"/>
          <w:szCs w:val="24"/>
        </w:rPr>
        <w:t xml:space="preserve">, </w:t>
      </w:r>
      <w:proofErr w:type="spellStart"/>
      <w:r w:rsidRPr="0047531A">
        <w:rPr>
          <w:rFonts w:eastAsia="Times New Roman" w:cs="Times New Roman"/>
          <w:sz w:val="24"/>
          <w:szCs w:val="24"/>
        </w:rPr>
        <w:t>Fida</w:t>
      </w:r>
      <w:proofErr w:type="spellEnd"/>
      <w:r w:rsidRPr="0047531A">
        <w:rPr>
          <w:rFonts w:eastAsia="Times New Roman" w:cs="Times New Roman"/>
          <w:sz w:val="24"/>
          <w:szCs w:val="24"/>
        </w:rPr>
        <w:t xml:space="preserve"> J. (2012). </w:t>
      </w:r>
      <w:r w:rsidRPr="0047531A">
        <w:rPr>
          <w:rFonts w:eastAsia="Times New Roman" w:cs="Times New Roman"/>
          <w:i/>
          <w:iCs/>
          <w:sz w:val="24"/>
          <w:szCs w:val="24"/>
        </w:rPr>
        <w:t>Gendered Paradoxes: Educating Jordanian Women in Nation, Faith, and Progress</w:t>
      </w:r>
      <w:r w:rsidRPr="0047531A">
        <w:rPr>
          <w:rFonts w:eastAsia="Times New Roman" w:cs="Times New Roman"/>
          <w:sz w:val="24"/>
          <w:szCs w:val="24"/>
        </w:rPr>
        <w:t>. Chicago: University of Chicago Press. Introduction and Chapter 1, pp. 1-30.</w:t>
      </w:r>
      <w:r w:rsidRPr="0047531A">
        <w:rPr>
          <w:rFonts w:eastAsia="Times New Roman" w:cs="Times New Roman"/>
          <w:sz w:val="24"/>
          <w:szCs w:val="24"/>
        </w:rPr>
        <w:br/>
      </w:r>
    </w:p>
    <w:p w:rsidR="006576F6" w:rsidRDefault="006576F6" w:rsidP="006576F6">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February 27</w:t>
      </w:r>
    </w:p>
    <w:p w:rsidR="0047531A" w:rsidRPr="006576F6" w:rsidRDefault="0047531A" w:rsidP="0047531A">
      <w:pPr>
        <w:spacing w:after="0" w:line="240" w:lineRule="auto"/>
        <w:ind w:left="720" w:hanging="720"/>
        <w:rPr>
          <w:rFonts w:eastAsia="Times New Roman" w:cs="Times New Roman"/>
          <w:bCs/>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Adely</w:t>
      </w:r>
      <w:proofErr w:type="spellEnd"/>
      <w:r w:rsidRPr="0047531A">
        <w:rPr>
          <w:rFonts w:eastAsia="Times New Roman" w:cs="Times New Roman"/>
          <w:sz w:val="24"/>
          <w:szCs w:val="24"/>
        </w:rPr>
        <w:t xml:space="preserve">, </w:t>
      </w:r>
      <w:r w:rsidRPr="0047531A">
        <w:rPr>
          <w:rFonts w:eastAsia="Times New Roman" w:cs="Times New Roman"/>
          <w:i/>
          <w:iCs/>
          <w:sz w:val="24"/>
          <w:szCs w:val="24"/>
        </w:rPr>
        <w:t xml:space="preserve">Gendered Paradoxes, </w:t>
      </w:r>
      <w:r w:rsidRPr="0047531A">
        <w:rPr>
          <w:rFonts w:eastAsia="Times New Roman" w:cs="Times New Roman"/>
          <w:sz w:val="24"/>
          <w:szCs w:val="24"/>
        </w:rPr>
        <w:t>Chapter</w:t>
      </w:r>
      <w:r w:rsidR="006576F6">
        <w:rPr>
          <w:rFonts w:eastAsia="Times New Roman" w:cs="Times New Roman"/>
          <w:sz w:val="24"/>
          <w:szCs w:val="24"/>
        </w:rPr>
        <w:t xml:space="preserve">s </w:t>
      </w:r>
      <w:r w:rsidRPr="0047531A">
        <w:rPr>
          <w:rFonts w:eastAsia="Times New Roman" w:cs="Times New Roman"/>
          <w:sz w:val="24"/>
          <w:szCs w:val="24"/>
        </w:rPr>
        <w:t>2</w:t>
      </w:r>
      <w:r w:rsidR="006576F6">
        <w:rPr>
          <w:rFonts w:eastAsia="Times New Roman" w:cs="Times New Roman"/>
          <w:sz w:val="24"/>
          <w:szCs w:val="24"/>
        </w:rPr>
        <w:t xml:space="preserve"> and 3</w:t>
      </w:r>
      <w:r w:rsidRPr="0047531A">
        <w:rPr>
          <w:rFonts w:eastAsia="Times New Roman" w:cs="Times New Roman"/>
          <w:sz w:val="24"/>
          <w:szCs w:val="24"/>
        </w:rPr>
        <w:t>, pp. 31-</w:t>
      </w:r>
      <w:r w:rsidR="006576F6">
        <w:rPr>
          <w:rFonts w:eastAsia="Times New Roman" w:cs="Times New Roman"/>
          <w:sz w:val="24"/>
          <w:szCs w:val="24"/>
        </w:rPr>
        <w:t>82</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6576F6" w:rsidRDefault="006576F6" w:rsidP="006576F6">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 xml:space="preserve">March 1 </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Adely</w:t>
      </w:r>
      <w:proofErr w:type="spellEnd"/>
      <w:r w:rsidRPr="0047531A">
        <w:rPr>
          <w:rFonts w:eastAsia="Times New Roman" w:cs="Times New Roman"/>
          <w:sz w:val="24"/>
          <w:szCs w:val="24"/>
        </w:rPr>
        <w:t xml:space="preserve">, </w:t>
      </w:r>
      <w:r w:rsidRPr="0047531A">
        <w:rPr>
          <w:rFonts w:eastAsia="Times New Roman" w:cs="Times New Roman"/>
          <w:i/>
          <w:iCs/>
          <w:sz w:val="24"/>
          <w:szCs w:val="24"/>
        </w:rPr>
        <w:t>Gendered Paradoxes</w:t>
      </w:r>
      <w:r w:rsidRPr="0047531A">
        <w:rPr>
          <w:rFonts w:eastAsia="Times New Roman" w:cs="Times New Roman"/>
          <w:sz w:val="24"/>
          <w:szCs w:val="24"/>
        </w:rPr>
        <w:t xml:space="preserve">, </w:t>
      </w:r>
      <w:r w:rsidR="006576F6">
        <w:rPr>
          <w:rFonts w:eastAsia="Times New Roman" w:cs="Times New Roman"/>
          <w:sz w:val="24"/>
          <w:szCs w:val="24"/>
        </w:rPr>
        <w:t xml:space="preserve">Chapter </w:t>
      </w:r>
      <w:r w:rsidRPr="0047531A">
        <w:rPr>
          <w:rFonts w:eastAsia="Times New Roman" w:cs="Times New Roman"/>
          <w:sz w:val="24"/>
          <w:szCs w:val="24"/>
        </w:rPr>
        <w:t xml:space="preserve">4, pp. </w:t>
      </w:r>
      <w:r w:rsidR="006576F6">
        <w:rPr>
          <w:rFonts w:eastAsia="Times New Roman" w:cs="Times New Roman"/>
          <w:sz w:val="24"/>
          <w:szCs w:val="24"/>
        </w:rPr>
        <w:t>83</w:t>
      </w:r>
      <w:r w:rsidRPr="0047531A">
        <w:rPr>
          <w:rFonts w:eastAsia="Times New Roman" w:cs="Times New Roman"/>
          <w:sz w:val="24"/>
          <w:szCs w:val="24"/>
        </w:rPr>
        <w:t>-111</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6576F6" w:rsidRDefault="006576F6" w:rsidP="006576F6">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 xml:space="preserve">March 6 </w:t>
      </w: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Adely</w:t>
      </w:r>
      <w:proofErr w:type="spellEnd"/>
      <w:r w:rsidRPr="0047531A">
        <w:rPr>
          <w:rFonts w:eastAsia="Times New Roman" w:cs="Times New Roman"/>
          <w:sz w:val="24"/>
          <w:szCs w:val="24"/>
        </w:rPr>
        <w:t xml:space="preserve">, </w:t>
      </w:r>
      <w:r w:rsidRPr="0047531A">
        <w:rPr>
          <w:rFonts w:eastAsia="Times New Roman" w:cs="Times New Roman"/>
          <w:i/>
          <w:iCs/>
          <w:sz w:val="24"/>
          <w:szCs w:val="24"/>
        </w:rPr>
        <w:t xml:space="preserve">Gendered Paradoxes, </w:t>
      </w:r>
      <w:r>
        <w:rPr>
          <w:rFonts w:eastAsia="Times New Roman" w:cs="Times New Roman"/>
          <w:sz w:val="24"/>
          <w:szCs w:val="24"/>
        </w:rPr>
        <w:t>Chapter</w:t>
      </w:r>
      <w:r w:rsidR="006576F6">
        <w:rPr>
          <w:rFonts w:eastAsia="Times New Roman" w:cs="Times New Roman"/>
          <w:sz w:val="24"/>
          <w:szCs w:val="24"/>
        </w:rPr>
        <w:t>s</w:t>
      </w:r>
      <w:r>
        <w:rPr>
          <w:rFonts w:eastAsia="Times New Roman" w:cs="Times New Roman"/>
          <w:sz w:val="24"/>
          <w:szCs w:val="24"/>
        </w:rPr>
        <w:t xml:space="preserve"> 5</w:t>
      </w:r>
      <w:r w:rsidR="006576F6">
        <w:rPr>
          <w:rFonts w:eastAsia="Times New Roman" w:cs="Times New Roman"/>
          <w:sz w:val="24"/>
          <w:szCs w:val="24"/>
        </w:rPr>
        <w:t xml:space="preserve"> and 6</w:t>
      </w:r>
      <w:r>
        <w:rPr>
          <w:rFonts w:eastAsia="Times New Roman" w:cs="Times New Roman"/>
          <w:sz w:val="24"/>
          <w:szCs w:val="24"/>
        </w:rPr>
        <w:t>, pp. 112-1</w:t>
      </w:r>
      <w:r w:rsidR="006576F6">
        <w:rPr>
          <w:rFonts w:eastAsia="Times New Roman" w:cs="Times New Roman"/>
          <w:sz w:val="24"/>
          <w:szCs w:val="24"/>
        </w:rPr>
        <w:t>60</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6576F6" w:rsidRDefault="006576F6" w:rsidP="006576F6">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March 8</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Adely</w:t>
      </w:r>
      <w:proofErr w:type="spellEnd"/>
      <w:r w:rsidRPr="0047531A">
        <w:rPr>
          <w:rFonts w:eastAsia="Times New Roman" w:cs="Times New Roman"/>
          <w:sz w:val="24"/>
          <w:szCs w:val="24"/>
        </w:rPr>
        <w:t xml:space="preserve">, </w:t>
      </w:r>
      <w:r w:rsidRPr="0047531A">
        <w:rPr>
          <w:rFonts w:eastAsia="Times New Roman" w:cs="Times New Roman"/>
          <w:i/>
          <w:iCs/>
          <w:sz w:val="24"/>
          <w:szCs w:val="24"/>
        </w:rPr>
        <w:t xml:space="preserve">Gendered Paradoxes, </w:t>
      </w:r>
      <w:r w:rsidRPr="0047531A">
        <w:rPr>
          <w:rFonts w:eastAsia="Times New Roman" w:cs="Times New Roman"/>
          <w:sz w:val="24"/>
          <w:szCs w:val="24"/>
        </w:rPr>
        <w:t xml:space="preserve">Conclusion, pp. </w:t>
      </w:r>
      <w:r w:rsidR="006576F6">
        <w:rPr>
          <w:rFonts w:eastAsia="Times New Roman" w:cs="Times New Roman"/>
          <w:sz w:val="24"/>
          <w:szCs w:val="24"/>
        </w:rPr>
        <w:t>161</w:t>
      </w:r>
      <w:r w:rsidRPr="0047531A">
        <w:rPr>
          <w:rFonts w:eastAsia="Times New Roman" w:cs="Times New Roman"/>
          <w:sz w:val="24"/>
          <w:szCs w:val="24"/>
        </w:rPr>
        <w:t>-175</w:t>
      </w:r>
      <w:r>
        <w:rPr>
          <w:rFonts w:eastAsia="Times New Roman" w:cs="Times New Roman"/>
          <w:sz w:val="24"/>
          <w:szCs w:val="24"/>
        </w:rPr>
        <w:t>.</w:t>
      </w:r>
    </w:p>
    <w:p w:rsidR="006576F6" w:rsidRPr="0047531A" w:rsidRDefault="006576F6" w:rsidP="006576F6">
      <w:pPr>
        <w:spacing w:after="0" w:line="240" w:lineRule="auto"/>
        <w:ind w:left="720" w:hanging="720"/>
        <w:rPr>
          <w:rFonts w:eastAsia="Times New Roman" w:cs="Times New Roman"/>
          <w:sz w:val="24"/>
          <w:szCs w:val="24"/>
        </w:rPr>
      </w:pPr>
      <w:r w:rsidRPr="0047531A">
        <w:rPr>
          <w:rFonts w:eastAsia="Times New Roman" w:cs="Times New Roman"/>
          <w:i/>
          <w:iCs/>
          <w:sz w:val="24"/>
          <w:szCs w:val="24"/>
        </w:rPr>
        <w:t>Second paper assignment given</w:t>
      </w:r>
    </w:p>
    <w:p w:rsidR="0047531A" w:rsidRDefault="0047531A" w:rsidP="0047531A">
      <w:pPr>
        <w:spacing w:after="0" w:line="240" w:lineRule="auto"/>
        <w:ind w:left="720" w:hanging="720"/>
        <w:rPr>
          <w:rFonts w:eastAsia="Times New Roman" w:cs="Times New Roman"/>
          <w:b/>
          <w:bCs/>
          <w:sz w:val="24"/>
          <w:szCs w:val="24"/>
        </w:rPr>
      </w:pP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bCs/>
          <w:sz w:val="24"/>
          <w:szCs w:val="24"/>
        </w:rPr>
        <w:t>SPRING BREAK</w:t>
      </w:r>
    </w:p>
    <w:p w:rsidR="0047531A" w:rsidRDefault="0047531A" w:rsidP="0047531A">
      <w:pPr>
        <w:spacing w:after="0" w:line="240" w:lineRule="auto"/>
        <w:ind w:left="720" w:hanging="720"/>
        <w:outlineLvl w:val="4"/>
        <w:rPr>
          <w:rFonts w:eastAsia="Times New Roman" w:cs="Times New Roman"/>
          <w:b/>
          <w:bCs/>
          <w:sz w:val="24"/>
          <w:szCs w:val="24"/>
        </w:rPr>
      </w:pPr>
    </w:p>
    <w:p w:rsidR="0047531A" w:rsidRPr="0047531A" w:rsidRDefault="006576F6" w:rsidP="0047531A">
      <w:pPr>
        <w:spacing w:after="0" w:line="240" w:lineRule="auto"/>
        <w:ind w:left="720" w:hanging="720"/>
        <w:outlineLvl w:val="4"/>
        <w:rPr>
          <w:rFonts w:eastAsia="Times New Roman" w:cs="Times New Roman"/>
          <w:b/>
          <w:bCs/>
          <w:sz w:val="24"/>
          <w:szCs w:val="24"/>
        </w:rPr>
      </w:pPr>
      <w:r>
        <w:rPr>
          <w:rFonts w:eastAsia="Times New Roman" w:cs="Times New Roman"/>
          <w:b/>
          <w:bCs/>
          <w:sz w:val="24"/>
          <w:szCs w:val="24"/>
        </w:rPr>
        <w:t>Part V</w:t>
      </w:r>
      <w:r w:rsidR="0047531A" w:rsidRPr="0047531A">
        <w:rPr>
          <w:rFonts w:eastAsia="Times New Roman" w:cs="Times New Roman"/>
          <w:b/>
          <w:bCs/>
          <w:sz w:val="24"/>
          <w:szCs w:val="24"/>
        </w:rPr>
        <w:t xml:space="preserve">: </w:t>
      </w:r>
      <w:r>
        <w:rPr>
          <w:rFonts w:eastAsia="Times New Roman" w:cs="Times New Roman"/>
          <w:b/>
          <w:bCs/>
          <w:sz w:val="24"/>
          <w:szCs w:val="24"/>
        </w:rPr>
        <w:t xml:space="preserve">Is </w:t>
      </w:r>
      <w:r w:rsidR="0047531A" w:rsidRPr="0047531A">
        <w:rPr>
          <w:rFonts w:eastAsia="Times New Roman" w:cs="Times New Roman"/>
          <w:b/>
          <w:bCs/>
          <w:sz w:val="24"/>
          <w:szCs w:val="24"/>
        </w:rPr>
        <w:t xml:space="preserve">Social Inequality </w:t>
      </w:r>
      <w:r>
        <w:rPr>
          <w:rFonts w:eastAsia="Times New Roman" w:cs="Times New Roman"/>
          <w:b/>
          <w:bCs/>
          <w:sz w:val="24"/>
          <w:szCs w:val="24"/>
        </w:rPr>
        <w:t xml:space="preserve">the Result of Schooling </w:t>
      </w:r>
      <w:r w:rsidR="0047531A" w:rsidRPr="0047531A">
        <w:rPr>
          <w:rFonts w:eastAsia="Times New Roman" w:cs="Times New Roman"/>
          <w:b/>
          <w:bCs/>
          <w:sz w:val="24"/>
          <w:szCs w:val="24"/>
        </w:rPr>
        <w:t>in America?</w:t>
      </w:r>
    </w:p>
    <w:p w:rsidR="006576F6"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 xml:space="preserve">March 20 </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Brint</w:t>
      </w:r>
      <w:proofErr w:type="spellEnd"/>
      <w:r w:rsidRPr="0047531A">
        <w:rPr>
          <w:rFonts w:eastAsia="Times New Roman" w:cs="Times New Roman"/>
          <w:sz w:val="24"/>
          <w:szCs w:val="24"/>
        </w:rPr>
        <w:t xml:space="preserve">, Steven (1998). Schools and Social Selection: Opportunity. </w:t>
      </w:r>
      <w:r w:rsidRPr="0047531A">
        <w:rPr>
          <w:rFonts w:eastAsia="Times New Roman" w:cs="Times New Roman"/>
          <w:i/>
          <w:iCs/>
          <w:sz w:val="24"/>
          <w:szCs w:val="24"/>
        </w:rPr>
        <w:t xml:space="preserve">Schools and Societies </w:t>
      </w:r>
      <w:r w:rsidRPr="0047531A">
        <w:rPr>
          <w:rFonts w:eastAsia="Times New Roman" w:cs="Times New Roman"/>
          <w:sz w:val="24"/>
          <w:szCs w:val="24"/>
        </w:rPr>
        <w:t>(p. 171-203). Thousand Oaks: Pine Forge Press. [</w:t>
      </w:r>
      <w:proofErr w:type="gramStart"/>
      <w:r w:rsidRPr="0047531A">
        <w:rPr>
          <w:rFonts w:eastAsia="Times New Roman" w:cs="Times New Roman"/>
          <w:sz w:val="24"/>
          <w:szCs w:val="24"/>
        </w:rPr>
        <w:t>on</w:t>
      </w:r>
      <w:proofErr w:type="gramEnd"/>
      <w:r w:rsidRPr="0047531A">
        <w:rPr>
          <w:rFonts w:eastAsia="Times New Roman" w:cs="Times New Roman"/>
          <w:sz w:val="24"/>
          <w:szCs w:val="24"/>
        </w:rPr>
        <w:t xml:space="preserve"> reserve]</w:t>
      </w:r>
    </w:p>
    <w:p w:rsidR="0047531A" w:rsidRDefault="0047531A" w:rsidP="0047531A">
      <w:pPr>
        <w:spacing w:after="0" w:line="240" w:lineRule="auto"/>
        <w:ind w:left="720" w:hanging="720"/>
        <w:rPr>
          <w:rFonts w:eastAsia="Times New Roman" w:cs="Times New Roman"/>
          <w:b/>
          <w:bCs/>
          <w:sz w:val="24"/>
          <w:szCs w:val="24"/>
        </w:rPr>
      </w:pPr>
    </w:p>
    <w:p w:rsidR="0047531A" w:rsidRDefault="006576F6" w:rsidP="0047531A">
      <w:pPr>
        <w:spacing w:after="0" w:line="240" w:lineRule="auto"/>
        <w:ind w:left="720" w:hanging="720"/>
        <w:rPr>
          <w:rFonts w:eastAsia="Times New Roman" w:cs="Times New Roman"/>
          <w:b/>
          <w:bCs/>
          <w:sz w:val="24"/>
          <w:szCs w:val="24"/>
        </w:rPr>
      </w:pPr>
      <w:r>
        <w:rPr>
          <w:rFonts w:eastAsia="Times New Roman" w:cs="Times New Roman"/>
          <w:b/>
          <w:bCs/>
          <w:sz w:val="24"/>
          <w:szCs w:val="24"/>
        </w:rPr>
        <w:t>March 22</w:t>
      </w:r>
    </w:p>
    <w:p w:rsidR="006576F6" w:rsidRPr="006576F6"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Leonhardt</w:t>
      </w:r>
      <w:proofErr w:type="spellEnd"/>
      <w:r w:rsidRPr="0047531A">
        <w:rPr>
          <w:rFonts w:eastAsia="Times New Roman" w:cs="Times New Roman"/>
          <w:sz w:val="24"/>
          <w:szCs w:val="24"/>
        </w:rPr>
        <w:t xml:space="preserve">, David (2005). </w:t>
      </w:r>
      <w:proofErr w:type="gramStart"/>
      <w:r w:rsidRPr="0047531A">
        <w:rPr>
          <w:rFonts w:eastAsia="Times New Roman" w:cs="Times New Roman"/>
          <w:sz w:val="24"/>
          <w:szCs w:val="24"/>
        </w:rPr>
        <w:t>The College Dropout Boom.</w:t>
      </w:r>
      <w:proofErr w:type="gramEnd"/>
      <w:r w:rsidRPr="0047531A">
        <w:rPr>
          <w:rFonts w:eastAsia="Times New Roman" w:cs="Times New Roman"/>
          <w:sz w:val="24"/>
          <w:szCs w:val="24"/>
        </w:rPr>
        <w:t xml:space="preserve"> In Correspondents of </w:t>
      </w:r>
      <w:r w:rsidRPr="0047531A">
        <w:rPr>
          <w:rFonts w:eastAsia="Times New Roman" w:cs="Times New Roman"/>
          <w:i/>
          <w:iCs/>
          <w:sz w:val="24"/>
          <w:szCs w:val="24"/>
        </w:rPr>
        <w:t>The New York Times</w:t>
      </w:r>
      <w:r w:rsidRPr="0047531A">
        <w:rPr>
          <w:rFonts w:eastAsia="Times New Roman" w:cs="Times New Roman"/>
          <w:sz w:val="24"/>
          <w:szCs w:val="24"/>
        </w:rPr>
        <w:t xml:space="preserve"> (Ed.),</w:t>
      </w:r>
      <w:r w:rsidRPr="0047531A">
        <w:rPr>
          <w:rFonts w:eastAsia="Times New Roman" w:cs="Times New Roman"/>
          <w:i/>
          <w:iCs/>
          <w:sz w:val="24"/>
          <w:szCs w:val="24"/>
        </w:rPr>
        <w:t xml:space="preserve"> Class Matters</w:t>
      </w:r>
      <w:r w:rsidRPr="0047531A">
        <w:rPr>
          <w:rFonts w:eastAsia="Times New Roman" w:cs="Times New Roman"/>
          <w:sz w:val="24"/>
          <w:szCs w:val="24"/>
        </w:rPr>
        <w:t xml:space="preserve"> (pp. 87-104). New York: Hen</w:t>
      </w:r>
      <w:r w:rsidR="006576F6">
        <w:rPr>
          <w:rFonts w:eastAsia="Times New Roman" w:cs="Times New Roman"/>
          <w:sz w:val="24"/>
          <w:szCs w:val="24"/>
        </w:rPr>
        <w:t>ry Holt &amp; Company. [</w:t>
      </w:r>
      <w:proofErr w:type="gramStart"/>
      <w:r w:rsidR="006576F6">
        <w:rPr>
          <w:rFonts w:eastAsia="Times New Roman" w:cs="Times New Roman"/>
          <w:sz w:val="24"/>
          <w:szCs w:val="24"/>
        </w:rPr>
        <w:t>on</w:t>
      </w:r>
      <w:proofErr w:type="gramEnd"/>
      <w:r w:rsidR="006576F6">
        <w:rPr>
          <w:rFonts w:eastAsia="Times New Roman" w:cs="Times New Roman"/>
          <w:sz w:val="24"/>
          <w:szCs w:val="24"/>
        </w:rPr>
        <w:t xml:space="preserve"> reserve]</w:t>
      </w: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Due: Second paper</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Third paper assignment given</w:t>
      </w:r>
    </w:p>
    <w:p w:rsidR="0047531A" w:rsidRDefault="0047531A" w:rsidP="0047531A">
      <w:pPr>
        <w:spacing w:after="0" w:line="240" w:lineRule="auto"/>
        <w:ind w:left="720" w:hanging="720"/>
        <w:rPr>
          <w:rFonts w:eastAsia="Times New Roman" w:cs="Times New Roman"/>
          <w:b/>
          <w:bCs/>
          <w:sz w:val="24"/>
          <w:szCs w:val="24"/>
        </w:rPr>
      </w:pPr>
    </w:p>
    <w:p w:rsidR="006576F6"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 xml:space="preserve">March 27 </w:t>
      </w: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Reading: </w:t>
      </w:r>
      <w:r w:rsidRPr="0047531A">
        <w:rPr>
          <w:rFonts w:eastAsia="Times New Roman" w:cs="Times New Roman"/>
          <w:sz w:val="24"/>
          <w:szCs w:val="24"/>
        </w:rPr>
        <w:t xml:space="preserve"> </w:t>
      </w:r>
      <w:proofErr w:type="spellStart"/>
      <w:r w:rsidRPr="0047531A">
        <w:rPr>
          <w:rFonts w:eastAsia="Times New Roman" w:cs="Times New Roman"/>
          <w:sz w:val="24"/>
          <w:szCs w:val="24"/>
        </w:rPr>
        <w:t>Orfield</w:t>
      </w:r>
      <w:proofErr w:type="spellEnd"/>
      <w:r w:rsidRPr="0047531A">
        <w:rPr>
          <w:rFonts w:eastAsia="Times New Roman" w:cs="Times New Roman"/>
          <w:sz w:val="24"/>
          <w:szCs w:val="24"/>
        </w:rPr>
        <w:t xml:space="preserve">, Gary, E. Frankenberg, J. </w:t>
      </w:r>
      <w:proofErr w:type="spellStart"/>
      <w:r w:rsidRPr="0047531A">
        <w:rPr>
          <w:rFonts w:eastAsia="Times New Roman" w:cs="Times New Roman"/>
          <w:sz w:val="24"/>
          <w:szCs w:val="24"/>
        </w:rPr>
        <w:t>Ee</w:t>
      </w:r>
      <w:proofErr w:type="spellEnd"/>
      <w:r w:rsidRPr="0047531A">
        <w:rPr>
          <w:rFonts w:eastAsia="Times New Roman" w:cs="Times New Roman"/>
          <w:sz w:val="24"/>
          <w:szCs w:val="24"/>
        </w:rPr>
        <w:t xml:space="preserve">, and J. </w:t>
      </w:r>
      <w:proofErr w:type="spellStart"/>
      <w:r w:rsidRPr="0047531A">
        <w:rPr>
          <w:rFonts w:eastAsia="Times New Roman" w:cs="Times New Roman"/>
          <w:sz w:val="24"/>
          <w:szCs w:val="24"/>
        </w:rPr>
        <w:t>Kuscera</w:t>
      </w:r>
      <w:proofErr w:type="spellEnd"/>
      <w:r w:rsidRPr="0047531A">
        <w:rPr>
          <w:rFonts w:eastAsia="Times New Roman" w:cs="Times New Roman"/>
          <w:sz w:val="24"/>
          <w:szCs w:val="24"/>
        </w:rPr>
        <w:t xml:space="preserve"> (2014). Brown at 60: Great Progress, a Long Retreat, and an Uncertain Future. T</w:t>
      </w:r>
      <w:r>
        <w:rPr>
          <w:rFonts w:eastAsia="Times New Roman" w:cs="Times New Roman"/>
          <w:sz w:val="24"/>
          <w:szCs w:val="24"/>
        </w:rPr>
        <w:t>he Civil Rights Project, UCLA. [</w:t>
      </w:r>
      <w:proofErr w:type="gramStart"/>
      <w:r>
        <w:rPr>
          <w:rFonts w:eastAsia="Times New Roman" w:cs="Times New Roman"/>
          <w:sz w:val="24"/>
          <w:szCs w:val="24"/>
        </w:rPr>
        <w:t>on</w:t>
      </w:r>
      <w:proofErr w:type="gramEnd"/>
      <w:r>
        <w:rPr>
          <w:rFonts w:eastAsia="Times New Roman" w:cs="Times New Roman"/>
          <w:sz w:val="24"/>
          <w:szCs w:val="24"/>
        </w:rPr>
        <w:t xml:space="preserve"> </w:t>
      </w:r>
      <w:proofErr w:type="spellStart"/>
      <w:r>
        <w:rPr>
          <w:rFonts w:eastAsia="Times New Roman" w:cs="Times New Roman"/>
          <w:sz w:val="24"/>
          <w:szCs w:val="24"/>
        </w:rPr>
        <w:t>sakai</w:t>
      </w:r>
      <w:proofErr w:type="spellEnd"/>
      <w:r>
        <w:rPr>
          <w:rFonts w:eastAsia="Times New Roman" w:cs="Times New Roman"/>
          <w:sz w:val="24"/>
          <w:szCs w:val="24"/>
        </w:rPr>
        <w:t>]</w:t>
      </w:r>
    </w:p>
    <w:p w:rsidR="0047531A" w:rsidRPr="0047531A" w:rsidRDefault="0047531A" w:rsidP="0047531A">
      <w:pPr>
        <w:spacing w:after="0" w:line="240" w:lineRule="auto"/>
        <w:ind w:left="720" w:hanging="720"/>
        <w:rPr>
          <w:rFonts w:eastAsia="Times New Roman" w:cs="Times New Roman"/>
          <w:sz w:val="24"/>
          <w:szCs w:val="24"/>
        </w:rPr>
      </w:pPr>
    </w:p>
    <w:p w:rsidR="0047531A" w:rsidRDefault="0047531A" w:rsidP="0047531A">
      <w:pPr>
        <w:keepNext/>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lastRenderedPageBreak/>
        <w:t xml:space="preserve">March 29 </w:t>
      </w:r>
    </w:p>
    <w:p w:rsidR="0047531A" w:rsidRPr="0047531A" w:rsidRDefault="0047531A" w:rsidP="0047531A">
      <w:pPr>
        <w:keepNext/>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Readings: </w:t>
      </w:r>
      <w:r w:rsidRPr="0047531A">
        <w:rPr>
          <w:rFonts w:eastAsia="Times New Roman" w:cs="Times New Roman"/>
          <w:sz w:val="24"/>
          <w:szCs w:val="24"/>
        </w:rPr>
        <w:t xml:space="preserve">1) </w:t>
      </w:r>
      <w:proofErr w:type="gramStart"/>
      <w:r w:rsidRPr="0047531A">
        <w:rPr>
          <w:rFonts w:eastAsia="Times New Roman" w:cs="Times New Roman"/>
          <w:sz w:val="24"/>
          <w:szCs w:val="24"/>
        </w:rPr>
        <w:t>The</w:t>
      </w:r>
      <w:proofErr w:type="gramEnd"/>
      <w:r w:rsidRPr="0047531A">
        <w:rPr>
          <w:rFonts w:eastAsia="Times New Roman" w:cs="Times New Roman"/>
          <w:sz w:val="24"/>
          <w:szCs w:val="24"/>
        </w:rPr>
        <w:t xml:space="preserve"> Education Trust (2015). </w:t>
      </w:r>
      <w:hyperlink r:id="rId19" w:history="1">
        <w:proofErr w:type="gramStart"/>
        <w:r w:rsidRPr="0047531A">
          <w:rPr>
            <w:rFonts w:eastAsia="Times New Roman" w:cs="Times New Roman"/>
            <w:sz w:val="24"/>
            <w:szCs w:val="24"/>
          </w:rPr>
          <w:t>Funding Gaps 2015.</w:t>
        </w:r>
        <w:proofErr w:type="gramEnd"/>
        <w:r w:rsidRPr="0047531A">
          <w:rPr>
            <w:rFonts w:eastAsia="Times New Roman" w:cs="Times New Roman"/>
            <w:sz w:val="24"/>
            <w:szCs w:val="24"/>
            <w:u w:val="single"/>
          </w:rPr>
          <w:t xml:space="preserve"> </w:t>
        </w:r>
      </w:hyperlink>
      <w:r w:rsidRPr="0047531A">
        <w:rPr>
          <w:rFonts w:eastAsia="Times New Roman" w:cs="Times New Roman"/>
          <w:sz w:val="24"/>
          <w:szCs w:val="24"/>
        </w:rPr>
        <w:t>Washi</w:t>
      </w:r>
      <w:r>
        <w:rPr>
          <w:rFonts w:eastAsia="Times New Roman" w:cs="Times New Roman"/>
          <w:sz w:val="24"/>
          <w:szCs w:val="24"/>
        </w:rPr>
        <w:t>ngton DC: The Education Trust. [</w:t>
      </w:r>
      <w:proofErr w:type="gramStart"/>
      <w:r>
        <w:rPr>
          <w:rFonts w:eastAsia="Times New Roman" w:cs="Times New Roman"/>
          <w:sz w:val="24"/>
          <w:szCs w:val="24"/>
        </w:rPr>
        <w:t>on</w:t>
      </w:r>
      <w:proofErr w:type="gramEnd"/>
      <w:r>
        <w:rPr>
          <w:rFonts w:eastAsia="Times New Roman" w:cs="Times New Roman"/>
          <w:sz w:val="24"/>
          <w:szCs w:val="24"/>
        </w:rPr>
        <w:t xml:space="preserve"> </w:t>
      </w:r>
      <w:proofErr w:type="spellStart"/>
      <w:r>
        <w:rPr>
          <w:rFonts w:eastAsia="Times New Roman" w:cs="Times New Roman"/>
          <w:sz w:val="24"/>
          <w:szCs w:val="24"/>
        </w:rPr>
        <w:t>sakai</w:t>
      </w:r>
      <w:proofErr w:type="spellEnd"/>
      <w:r>
        <w:rPr>
          <w:rFonts w:eastAsia="Times New Roman" w:cs="Times New Roman"/>
          <w:sz w:val="24"/>
          <w:szCs w:val="24"/>
        </w:rPr>
        <w:t>]</w:t>
      </w:r>
      <w:r w:rsidRPr="0047531A">
        <w:rPr>
          <w:rFonts w:eastAsia="Times New Roman" w:cs="Times New Roman"/>
          <w:sz w:val="24"/>
          <w:szCs w:val="24"/>
        </w:rPr>
        <w:br/>
        <w:t xml:space="preserve">2) </w:t>
      </w:r>
      <w:proofErr w:type="spellStart"/>
      <w:r w:rsidRPr="0047531A">
        <w:rPr>
          <w:rFonts w:eastAsia="Times New Roman" w:cs="Times New Roman"/>
          <w:sz w:val="24"/>
          <w:szCs w:val="24"/>
        </w:rPr>
        <w:t>Kozol</w:t>
      </w:r>
      <w:proofErr w:type="spellEnd"/>
      <w:r w:rsidRPr="0047531A">
        <w:rPr>
          <w:rFonts w:eastAsia="Times New Roman" w:cs="Times New Roman"/>
          <w:sz w:val="24"/>
          <w:szCs w:val="24"/>
        </w:rPr>
        <w:t xml:space="preserve">, Jonathan (2005). Hitting Them Hardest When </w:t>
      </w:r>
      <w:proofErr w:type="gramStart"/>
      <w:r w:rsidRPr="0047531A">
        <w:rPr>
          <w:rFonts w:eastAsia="Times New Roman" w:cs="Times New Roman"/>
          <w:sz w:val="24"/>
          <w:szCs w:val="24"/>
        </w:rPr>
        <w:t>They're</w:t>
      </w:r>
      <w:proofErr w:type="gramEnd"/>
      <w:r w:rsidRPr="0047531A">
        <w:rPr>
          <w:rFonts w:eastAsia="Times New Roman" w:cs="Times New Roman"/>
          <w:sz w:val="24"/>
          <w:szCs w:val="24"/>
        </w:rPr>
        <w:t xml:space="preserve"> Small. </w:t>
      </w:r>
      <w:r w:rsidRPr="0047531A">
        <w:rPr>
          <w:rFonts w:eastAsia="Times New Roman" w:cs="Times New Roman"/>
          <w:i/>
          <w:iCs/>
          <w:sz w:val="24"/>
          <w:szCs w:val="24"/>
        </w:rPr>
        <w:t>The Shame of the Nation: The Restoration of Apartheid Schooling in America</w:t>
      </w:r>
      <w:r w:rsidRPr="0047531A">
        <w:rPr>
          <w:rFonts w:eastAsia="Times New Roman" w:cs="Times New Roman"/>
          <w:sz w:val="24"/>
          <w:szCs w:val="24"/>
        </w:rPr>
        <w:t xml:space="preserve"> (pp. 39-49). New York: Crown Publishers. [</w:t>
      </w:r>
      <w:proofErr w:type="gramStart"/>
      <w:r w:rsidRPr="0047531A">
        <w:rPr>
          <w:rFonts w:eastAsia="Times New Roman" w:cs="Times New Roman"/>
          <w:sz w:val="24"/>
          <w:szCs w:val="24"/>
        </w:rPr>
        <w:t>on</w:t>
      </w:r>
      <w:proofErr w:type="gramEnd"/>
      <w:r w:rsidRPr="0047531A">
        <w:rPr>
          <w:rFonts w:eastAsia="Times New Roman" w:cs="Times New Roman"/>
          <w:sz w:val="24"/>
          <w:szCs w:val="24"/>
        </w:rPr>
        <w:t xml:space="preserve"> reserve] </w:t>
      </w:r>
      <w:r w:rsidRPr="0047531A">
        <w:rPr>
          <w:rFonts w:eastAsia="Times New Roman" w:cs="Times New Roman"/>
          <w:i/>
          <w:iCs/>
          <w:sz w:val="24"/>
          <w:szCs w:val="24"/>
        </w:rPr>
        <w:br/>
      </w:r>
    </w:p>
    <w:p w:rsidR="006576F6"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 xml:space="preserve">April 3 </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Wilcox, Kathleen (1982). Differential Socialization in the Classrooms: Implications for Equal Opportunity. </w:t>
      </w:r>
      <w:proofErr w:type="gramStart"/>
      <w:r w:rsidRPr="0047531A">
        <w:rPr>
          <w:rFonts w:eastAsia="Times New Roman" w:cs="Times New Roman"/>
          <w:sz w:val="24"/>
          <w:szCs w:val="24"/>
        </w:rPr>
        <w:t xml:space="preserve">In G. Spindler (Ed.), </w:t>
      </w:r>
      <w:r w:rsidRPr="0047531A">
        <w:rPr>
          <w:rFonts w:eastAsia="Times New Roman" w:cs="Times New Roman"/>
          <w:i/>
          <w:iCs/>
          <w:sz w:val="24"/>
          <w:szCs w:val="24"/>
        </w:rPr>
        <w:t xml:space="preserve">Doing the Ethnography of Schooling </w:t>
      </w:r>
      <w:r w:rsidRPr="0047531A">
        <w:rPr>
          <w:rFonts w:eastAsia="Times New Roman" w:cs="Times New Roman"/>
          <w:sz w:val="24"/>
          <w:szCs w:val="24"/>
        </w:rPr>
        <w:t>(pp. 269-305)</w:t>
      </w:r>
      <w:r w:rsidRPr="0047531A">
        <w:rPr>
          <w:rFonts w:eastAsia="Times New Roman" w:cs="Times New Roman"/>
          <w:i/>
          <w:iCs/>
          <w:sz w:val="24"/>
          <w:szCs w:val="24"/>
        </w:rPr>
        <w:t>.</w:t>
      </w:r>
      <w:proofErr w:type="gramEnd"/>
      <w:r w:rsidRPr="0047531A">
        <w:rPr>
          <w:rFonts w:eastAsia="Times New Roman" w:cs="Times New Roman"/>
          <w:i/>
          <w:iCs/>
          <w:sz w:val="24"/>
          <w:szCs w:val="24"/>
        </w:rPr>
        <w:t xml:space="preserve"> </w:t>
      </w:r>
      <w:r w:rsidRPr="0047531A">
        <w:rPr>
          <w:rFonts w:eastAsia="Times New Roman" w:cs="Times New Roman"/>
          <w:sz w:val="24"/>
          <w:szCs w:val="24"/>
        </w:rPr>
        <w:t>New York: Holt, Reinhart, and Winston. [</w:t>
      </w:r>
      <w:proofErr w:type="gramStart"/>
      <w:r w:rsidRPr="0047531A">
        <w:rPr>
          <w:rFonts w:eastAsia="Times New Roman" w:cs="Times New Roman"/>
          <w:sz w:val="24"/>
          <w:szCs w:val="24"/>
        </w:rPr>
        <w:t>on</w:t>
      </w:r>
      <w:proofErr w:type="gramEnd"/>
      <w:r w:rsidRPr="0047531A">
        <w:rPr>
          <w:rFonts w:eastAsia="Times New Roman" w:cs="Times New Roman"/>
          <w:sz w:val="24"/>
          <w:szCs w:val="24"/>
        </w:rPr>
        <w:t xml:space="preserve"> reserve]</w:t>
      </w:r>
    </w:p>
    <w:p w:rsidR="0047531A" w:rsidRDefault="0047531A" w:rsidP="0047531A">
      <w:pPr>
        <w:spacing w:after="0" w:line="240" w:lineRule="auto"/>
        <w:ind w:left="720" w:hanging="720"/>
        <w:rPr>
          <w:rFonts w:eastAsia="Times New Roman" w:cs="Times New Roman"/>
          <w:b/>
          <w:bCs/>
          <w:sz w:val="24"/>
          <w:szCs w:val="24"/>
        </w:rPr>
      </w:pPr>
    </w:p>
    <w:p w:rsidR="006576F6"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 xml:space="preserve">April 5 </w:t>
      </w:r>
    </w:p>
    <w:p w:rsidR="006576F6" w:rsidRDefault="0047531A" w:rsidP="0047531A">
      <w:pPr>
        <w:spacing w:after="0" w:line="240" w:lineRule="auto"/>
        <w:ind w:left="720" w:hanging="720"/>
        <w:rPr>
          <w:rFonts w:eastAsia="Times New Roman" w:cs="Times New Roman"/>
          <w:i/>
          <w:iCs/>
          <w:sz w:val="24"/>
          <w:szCs w:val="24"/>
        </w:rPr>
      </w:pPr>
      <w:r w:rsidRPr="0047531A">
        <w:rPr>
          <w:rFonts w:eastAsia="Times New Roman" w:cs="Times New Roman"/>
          <w:i/>
          <w:iCs/>
          <w:sz w:val="24"/>
          <w:szCs w:val="24"/>
        </w:rPr>
        <w:t xml:space="preserve">Readings: </w:t>
      </w:r>
    </w:p>
    <w:p w:rsidR="006576F6" w:rsidRDefault="0047531A" w:rsidP="0047531A">
      <w:pPr>
        <w:spacing w:after="0" w:line="240" w:lineRule="auto"/>
        <w:ind w:left="720" w:hanging="720"/>
        <w:rPr>
          <w:rFonts w:eastAsia="Times New Roman" w:cs="Times New Roman"/>
          <w:sz w:val="24"/>
          <w:szCs w:val="24"/>
        </w:rPr>
      </w:pPr>
      <w:r w:rsidRPr="0047531A">
        <w:rPr>
          <w:rFonts w:eastAsia="Times New Roman" w:cs="Times New Roman"/>
          <w:sz w:val="24"/>
          <w:szCs w:val="24"/>
        </w:rPr>
        <w:t xml:space="preserve">1) </w:t>
      </w:r>
      <w:proofErr w:type="spellStart"/>
      <w:r w:rsidRPr="0047531A">
        <w:rPr>
          <w:rFonts w:eastAsia="Times New Roman" w:cs="Times New Roman"/>
          <w:sz w:val="24"/>
          <w:szCs w:val="24"/>
        </w:rPr>
        <w:t>Gamoran</w:t>
      </w:r>
      <w:proofErr w:type="spellEnd"/>
      <w:r w:rsidRPr="0047531A">
        <w:rPr>
          <w:rFonts w:eastAsia="Times New Roman" w:cs="Times New Roman"/>
          <w:sz w:val="24"/>
          <w:szCs w:val="24"/>
        </w:rPr>
        <w:t xml:space="preserve">, Adam (1992). Is Ability Grouping Equitable? </w:t>
      </w:r>
      <w:r w:rsidRPr="0047531A">
        <w:rPr>
          <w:rFonts w:eastAsia="Times New Roman" w:cs="Times New Roman"/>
          <w:i/>
          <w:iCs/>
          <w:sz w:val="24"/>
          <w:szCs w:val="24"/>
        </w:rPr>
        <w:t>Educational Leadership</w:t>
      </w:r>
      <w:r w:rsidRPr="0047531A">
        <w:rPr>
          <w:rFonts w:eastAsia="Times New Roman" w:cs="Times New Roman"/>
          <w:sz w:val="24"/>
          <w:szCs w:val="24"/>
        </w:rPr>
        <w:t xml:space="preserve"> </w:t>
      </w:r>
      <w:r w:rsidRPr="0047531A">
        <w:rPr>
          <w:rFonts w:eastAsia="Times New Roman" w:cs="Times New Roman"/>
          <w:i/>
          <w:iCs/>
          <w:sz w:val="24"/>
          <w:szCs w:val="24"/>
        </w:rPr>
        <w:t xml:space="preserve">50:2, </w:t>
      </w:r>
      <w:r w:rsidRPr="0047531A">
        <w:rPr>
          <w:rFonts w:eastAsia="Times New Roman" w:cs="Times New Roman"/>
          <w:sz w:val="24"/>
          <w:szCs w:val="24"/>
        </w:rPr>
        <w:t>11-17. [</w:t>
      </w:r>
      <w:proofErr w:type="gramStart"/>
      <w:r w:rsidRPr="0047531A">
        <w:rPr>
          <w:rFonts w:eastAsia="Times New Roman" w:cs="Times New Roman"/>
          <w:sz w:val="24"/>
          <w:szCs w:val="24"/>
        </w:rPr>
        <w:t>o</w:t>
      </w:r>
      <w:r w:rsidR="006576F6">
        <w:rPr>
          <w:rFonts w:eastAsia="Times New Roman" w:cs="Times New Roman"/>
          <w:sz w:val="24"/>
          <w:szCs w:val="24"/>
        </w:rPr>
        <w:t>n</w:t>
      </w:r>
      <w:proofErr w:type="gramEnd"/>
      <w:r w:rsidR="006576F6">
        <w:rPr>
          <w:rFonts w:eastAsia="Times New Roman" w:cs="Times New Roman"/>
          <w:sz w:val="24"/>
          <w:szCs w:val="24"/>
        </w:rPr>
        <w:t xml:space="preserve"> reserve] </w:t>
      </w:r>
    </w:p>
    <w:p w:rsidR="006576F6" w:rsidRDefault="0047531A" w:rsidP="0047531A">
      <w:pPr>
        <w:spacing w:after="0" w:line="240" w:lineRule="auto"/>
        <w:ind w:left="720" w:hanging="720"/>
        <w:rPr>
          <w:rFonts w:eastAsia="Times New Roman" w:cs="Times New Roman"/>
          <w:sz w:val="24"/>
          <w:szCs w:val="24"/>
        </w:rPr>
      </w:pPr>
      <w:r w:rsidRPr="0047531A">
        <w:rPr>
          <w:rFonts w:eastAsia="Times New Roman" w:cs="Times New Roman"/>
          <w:sz w:val="24"/>
          <w:szCs w:val="24"/>
        </w:rPr>
        <w:t xml:space="preserve">2) O’Neil, John (1992). On Tracking and Individual Differences: A Conversation with Jeannie Oakes. </w:t>
      </w:r>
      <w:r w:rsidRPr="0047531A">
        <w:rPr>
          <w:rFonts w:eastAsia="Times New Roman" w:cs="Times New Roman"/>
          <w:i/>
          <w:iCs/>
          <w:sz w:val="24"/>
          <w:szCs w:val="24"/>
        </w:rPr>
        <w:t>Educational Leadership</w:t>
      </w:r>
      <w:r w:rsidRPr="0047531A">
        <w:rPr>
          <w:rFonts w:eastAsia="Times New Roman" w:cs="Times New Roman"/>
          <w:sz w:val="24"/>
          <w:szCs w:val="24"/>
        </w:rPr>
        <w:t xml:space="preserve"> </w:t>
      </w:r>
      <w:r w:rsidRPr="0047531A">
        <w:rPr>
          <w:rFonts w:eastAsia="Times New Roman" w:cs="Times New Roman"/>
          <w:i/>
          <w:iCs/>
          <w:sz w:val="24"/>
          <w:szCs w:val="24"/>
        </w:rPr>
        <w:t xml:space="preserve">50:2, </w:t>
      </w:r>
      <w:r w:rsidR="006576F6">
        <w:rPr>
          <w:rFonts w:eastAsia="Times New Roman" w:cs="Times New Roman"/>
          <w:sz w:val="24"/>
          <w:szCs w:val="24"/>
        </w:rPr>
        <w:t>18-22. [</w:t>
      </w:r>
      <w:proofErr w:type="gramStart"/>
      <w:r w:rsidR="006576F6">
        <w:rPr>
          <w:rFonts w:eastAsia="Times New Roman" w:cs="Times New Roman"/>
          <w:sz w:val="24"/>
          <w:szCs w:val="24"/>
        </w:rPr>
        <w:t>on</w:t>
      </w:r>
      <w:proofErr w:type="gramEnd"/>
      <w:r w:rsidR="006576F6">
        <w:rPr>
          <w:rFonts w:eastAsia="Times New Roman" w:cs="Times New Roman"/>
          <w:sz w:val="24"/>
          <w:szCs w:val="24"/>
        </w:rPr>
        <w:t xml:space="preserve"> reserve]</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sz w:val="24"/>
          <w:szCs w:val="24"/>
        </w:rPr>
        <w:t xml:space="preserve">3) Lewis, Catherine C. (1996). Fostering Social and Intellectual Development: The Roots of Japan's Educational Success. In T. P. </w:t>
      </w:r>
      <w:proofErr w:type="spellStart"/>
      <w:r w:rsidRPr="0047531A">
        <w:rPr>
          <w:rFonts w:eastAsia="Times New Roman" w:cs="Times New Roman"/>
          <w:sz w:val="24"/>
          <w:szCs w:val="24"/>
        </w:rPr>
        <w:t>Rohlen</w:t>
      </w:r>
      <w:proofErr w:type="spellEnd"/>
      <w:r w:rsidRPr="0047531A">
        <w:rPr>
          <w:rFonts w:eastAsia="Times New Roman" w:cs="Times New Roman"/>
          <w:sz w:val="24"/>
          <w:szCs w:val="24"/>
        </w:rPr>
        <w:t xml:space="preserve"> and G. K. </w:t>
      </w:r>
      <w:proofErr w:type="spellStart"/>
      <w:r w:rsidRPr="0047531A">
        <w:rPr>
          <w:rFonts w:eastAsia="Times New Roman" w:cs="Times New Roman"/>
          <w:sz w:val="24"/>
          <w:szCs w:val="24"/>
        </w:rPr>
        <w:t>LeTendre</w:t>
      </w:r>
      <w:proofErr w:type="spellEnd"/>
      <w:r w:rsidRPr="0047531A">
        <w:rPr>
          <w:rFonts w:eastAsia="Times New Roman" w:cs="Times New Roman"/>
          <w:sz w:val="24"/>
          <w:szCs w:val="24"/>
        </w:rPr>
        <w:t xml:space="preserve"> (Ed.), </w:t>
      </w:r>
      <w:r w:rsidRPr="0047531A">
        <w:rPr>
          <w:rFonts w:eastAsia="Times New Roman" w:cs="Times New Roman"/>
          <w:i/>
          <w:iCs/>
          <w:sz w:val="24"/>
          <w:szCs w:val="24"/>
        </w:rPr>
        <w:t>Teaching and Learning in Japan</w:t>
      </w:r>
      <w:r w:rsidRPr="0047531A">
        <w:rPr>
          <w:rFonts w:eastAsia="Times New Roman" w:cs="Times New Roman"/>
          <w:sz w:val="24"/>
          <w:szCs w:val="24"/>
        </w:rPr>
        <w:t xml:space="preserve"> (pp. 79-97). Cambridge: Cambridge University Press. [</w:t>
      </w:r>
      <w:proofErr w:type="gramStart"/>
      <w:r w:rsidRPr="0047531A">
        <w:rPr>
          <w:rFonts w:eastAsia="Times New Roman" w:cs="Times New Roman"/>
          <w:sz w:val="24"/>
          <w:szCs w:val="24"/>
        </w:rPr>
        <w:t>on</w:t>
      </w:r>
      <w:proofErr w:type="gramEnd"/>
      <w:r w:rsidRPr="0047531A">
        <w:rPr>
          <w:rFonts w:eastAsia="Times New Roman" w:cs="Times New Roman"/>
          <w:sz w:val="24"/>
          <w:szCs w:val="24"/>
        </w:rPr>
        <w:t xml:space="preserve"> reserve]</w:t>
      </w:r>
    </w:p>
    <w:p w:rsidR="0047531A" w:rsidRDefault="0047531A" w:rsidP="0047531A">
      <w:pPr>
        <w:spacing w:after="0" w:line="240" w:lineRule="auto"/>
        <w:ind w:left="720" w:hanging="720"/>
        <w:rPr>
          <w:rFonts w:eastAsia="Times New Roman" w:cs="Times New Roman"/>
          <w:b/>
          <w:bCs/>
          <w:sz w:val="24"/>
          <w:szCs w:val="24"/>
        </w:rPr>
      </w:pPr>
    </w:p>
    <w:p w:rsidR="0047531A" w:rsidRDefault="006576F6" w:rsidP="0047531A">
      <w:pPr>
        <w:spacing w:after="0" w:line="240" w:lineRule="auto"/>
        <w:ind w:left="720" w:hanging="720"/>
        <w:rPr>
          <w:rFonts w:eastAsia="Times New Roman" w:cs="Times New Roman"/>
          <w:sz w:val="24"/>
          <w:szCs w:val="24"/>
        </w:rPr>
      </w:pPr>
      <w:r>
        <w:rPr>
          <w:rFonts w:eastAsia="Times New Roman" w:cs="Times New Roman"/>
          <w:b/>
          <w:bCs/>
          <w:sz w:val="24"/>
          <w:szCs w:val="24"/>
        </w:rPr>
        <w:t>April 5</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proofErr w:type="spellStart"/>
      <w:r w:rsidRPr="0047531A">
        <w:rPr>
          <w:rFonts w:eastAsia="Times New Roman" w:cs="Times New Roman"/>
          <w:sz w:val="24"/>
          <w:szCs w:val="24"/>
        </w:rPr>
        <w:t>Lareau</w:t>
      </w:r>
      <w:proofErr w:type="spellEnd"/>
      <w:r w:rsidRPr="0047531A">
        <w:rPr>
          <w:rFonts w:eastAsia="Times New Roman" w:cs="Times New Roman"/>
          <w:sz w:val="24"/>
          <w:szCs w:val="24"/>
        </w:rPr>
        <w:t xml:space="preserve">, Annette (1989). </w:t>
      </w:r>
      <w:proofErr w:type="gramStart"/>
      <w:r w:rsidRPr="0047531A">
        <w:rPr>
          <w:rFonts w:eastAsia="Times New Roman" w:cs="Times New Roman"/>
          <w:i/>
          <w:iCs/>
          <w:sz w:val="24"/>
          <w:szCs w:val="24"/>
        </w:rPr>
        <w:t>Home Advantage</w:t>
      </w:r>
      <w:r w:rsidRPr="0047531A">
        <w:rPr>
          <w:rFonts w:eastAsia="Times New Roman" w:cs="Times New Roman"/>
          <w:sz w:val="24"/>
          <w:szCs w:val="24"/>
        </w:rPr>
        <w:t>.</w:t>
      </w:r>
      <w:proofErr w:type="gramEnd"/>
      <w:r w:rsidRPr="0047531A">
        <w:rPr>
          <w:rFonts w:eastAsia="Times New Roman" w:cs="Times New Roman"/>
          <w:sz w:val="24"/>
          <w:szCs w:val="24"/>
        </w:rPr>
        <w:t xml:space="preserve"> Lanham: Rowman and Littlefield. Chapters 6 and 7, pp. 97-148</w:t>
      </w:r>
      <w:r>
        <w:rPr>
          <w:rFonts w:eastAsia="Times New Roman" w:cs="Times New Roman"/>
          <w:sz w:val="24"/>
          <w:szCs w:val="24"/>
        </w:rPr>
        <w:t>. [</w:t>
      </w:r>
      <w:proofErr w:type="gramStart"/>
      <w:r>
        <w:rPr>
          <w:rFonts w:eastAsia="Times New Roman" w:cs="Times New Roman"/>
          <w:sz w:val="24"/>
          <w:szCs w:val="24"/>
        </w:rPr>
        <w:t>on</w:t>
      </w:r>
      <w:proofErr w:type="gramEnd"/>
      <w:r>
        <w:rPr>
          <w:rFonts w:eastAsia="Times New Roman" w:cs="Times New Roman"/>
          <w:sz w:val="24"/>
          <w:szCs w:val="24"/>
        </w:rPr>
        <w:t xml:space="preserve"> reserve]</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 xml:space="preserve">April 10 </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Khan, Shamus Rahman (2011). </w:t>
      </w:r>
      <w:r w:rsidRPr="0047531A">
        <w:rPr>
          <w:rFonts w:eastAsia="Times New Roman" w:cs="Times New Roman"/>
          <w:i/>
          <w:iCs/>
          <w:sz w:val="24"/>
          <w:szCs w:val="24"/>
        </w:rPr>
        <w:t xml:space="preserve">Privilege: The Making </w:t>
      </w:r>
      <w:proofErr w:type="gramStart"/>
      <w:r w:rsidRPr="0047531A">
        <w:rPr>
          <w:rFonts w:eastAsia="Times New Roman" w:cs="Times New Roman"/>
          <w:i/>
          <w:iCs/>
          <w:sz w:val="24"/>
          <w:szCs w:val="24"/>
        </w:rPr>
        <w:t>of an</w:t>
      </w:r>
      <w:proofErr w:type="gramEnd"/>
      <w:r w:rsidRPr="0047531A">
        <w:rPr>
          <w:rFonts w:eastAsia="Times New Roman" w:cs="Times New Roman"/>
          <w:i/>
          <w:iCs/>
          <w:sz w:val="24"/>
          <w:szCs w:val="24"/>
        </w:rPr>
        <w:t xml:space="preserve"> Adolescent Elite at St. Paul's</w:t>
      </w:r>
      <w:r w:rsidRPr="0047531A">
        <w:rPr>
          <w:rFonts w:eastAsia="Times New Roman" w:cs="Times New Roman"/>
          <w:sz w:val="24"/>
          <w:szCs w:val="24"/>
        </w:rPr>
        <w:t xml:space="preserve"> </w:t>
      </w:r>
      <w:r w:rsidRPr="0047531A">
        <w:rPr>
          <w:rFonts w:eastAsia="Times New Roman" w:cs="Times New Roman"/>
          <w:i/>
          <w:iCs/>
          <w:sz w:val="24"/>
          <w:szCs w:val="24"/>
        </w:rPr>
        <w:t>School. </w:t>
      </w:r>
      <w:r w:rsidRPr="0047531A">
        <w:rPr>
          <w:rFonts w:eastAsia="Times New Roman" w:cs="Times New Roman"/>
          <w:sz w:val="24"/>
          <w:szCs w:val="24"/>
        </w:rPr>
        <w:t>Princeton: Princeton University Press. Introduction and Chapter 1, pp. 1-40</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b/>
          <w:bCs/>
          <w:sz w:val="24"/>
          <w:szCs w:val="24"/>
        </w:rPr>
        <w:t>April 12</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Khan, </w:t>
      </w:r>
      <w:r w:rsidRPr="0047531A">
        <w:rPr>
          <w:rFonts w:eastAsia="Times New Roman" w:cs="Times New Roman"/>
          <w:i/>
          <w:iCs/>
          <w:sz w:val="24"/>
          <w:szCs w:val="24"/>
        </w:rPr>
        <w:t>Privilege,</w:t>
      </w:r>
      <w:r w:rsidRPr="0047531A">
        <w:rPr>
          <w:rFonts w:eastAsia="Times New Roman" w:cs="Times New Roman"/>
          <w:sz w:val="24"/>
          <w:szCs w:val="24"/>
        </w:rPr>
        <w:t xml:space="preserve"> Chapter 2, pp. 41-76</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April 17</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Khan, Privilege, Chapter 3, pp. pp. 77-113</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April 19</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Khan, </w:t>
      </w:r>
      <w:r w:rsidRPr="0047531A">
        <w:rPr>
          <w:rFonts w:eastAsia="Times New Roman" w:cs="Times New Roman"/>
          <w:i/>
          <w:iCs/>
          <w:sz w:val="24"/>
          <w:szCs w:val="24"/>
        </w:rPr>
        <w:t>Privilege,</w:t>
      </w:r>
      <w:r w:rsidRPr="0047531A">
        <w:rPr>
          <w:rFonts w:eastAsia="Times New Roman" w:cs="Times New Roman"/>
          <w:sz w:val="24"/>
          <w:szCs w:val="24"/>
        </w:rPr>
        <w:t xml:space="preserve"> Chapter 4, pp. 114-150</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spacing w:after="0" w:line="240" w:lineRule="auto"/>
        <w:ind w:left="720" w:hanging="720"/>
        <w:rPr>
          <w:rFonts w:eastAsia="Times New Roman" w:cs="Times New Roman"/>
          <w:b/>
          <w:bCs/>
          <w:sz w:val="24"/>
          <w:szCs w:val="24"/>
        </w:rPr>
      </w:pPr>
      <w:r w:rsidRPr="0047531A">
        <w:rPr>
          <w:rFonts w:eastAsia="Times New Roman" w:cs="Times New Roman"/>
          <w:b/>
          <w:bCs/>
          <w:sz w:val="24"/>
          <w:szCs w:val="24"/>
        </w:rPr>
        <w:t>April 24</w:t>
      </w:r>
    </w:p>
    <w:p w:rsidR="0047531A" w:rsidRPr="0047531A" w:rsidRDefault="0047531A" w:rsidP="0047531A">
      <w:pPr>
        <w:spacing w:after="0" w:line="240" w:lineRule="auto"/>
        <w:ind w:left="720" w:hanging="720"/>
        <w:rPr>
          <w:rFonts w:eastAsia="Times New Roman" w:cs="Times New Roman"/>
          <w:sz w:val="24"/>
          <w:szCs w:val="24"/>
        </w:rPr>
      </w:pPr>
      <w:r w:rsidRPr="0047531A">
        <w:rPr>
          <w:rFonts w:eastAsia="Times New Roman" w:cs="Times New Roman"/>
          <w:i/>
          <w:iCs/>
          <w:sz w:val="24"/>
          <w:szCs w:val="24"/>
        </w:rPr>
        <w:t xml:space="preserve">Reading: </w:t>
      </w:r>
      <w:r w:rsidRPr="0047531A">
        <w:rPr>
          <w:rFonts w:eastAsia="Times New Roman" w:cs="Times New Roman"/>
          <w:sz w:val="24"/>
          <w:szCs w:val="24"/>
        </w:rPr>
        <w:t xml:space="preserve">Khan, </w:t>
      </w:r>
      <w:r w:rsidRPr="0047531A">
        <w:rPr>
          <w:rFonts w:eastAsia="Times New Roman" w:cs="Times New Roman"/>
          <w:i/>
          <w:iCs/>
          <w:sz w:val="24"/>
          <w:szCs w:val="24"/>
        </w:rPr>
        <w:t>Privilege,</w:t>
      </w:r>
      <w:r w:rsidRPr="0047531A">
        <w:rPr>
          <w:rFonts w:eastAsia="Times New Roman" w:cs="Times New Roman"/>
          <w:sz w:val="24"/>
          <w:szCs w:val="24"/>
        </w:rPr>
        <w:t xml:space="preserve"> Chapter 5 and Conclusion, pp. 151-199</w:t>
      </w:r>
      <w:r>
        <w:rPr>
          <w:rFonts w:eastAsia="Times New Roman" w:cs="Times New Roman"/>
          <w:sz w:val="24"/>
          <w:szCs w:val="24"/>
        </w:rPr>
        <w:t>.</w:t>
      </w:r>
    </w:p>
    <w:p w:rsidR="0047531A" w:rsidRDefault="0047531A" w:rsidP="0047531A">
      <w:pPr>
        <w:spacing w:after="0" w:line="240" w:lineRule="auto"/>
        <w:ind w:left="720" w:hanging="720"/>
        <w:rPr>
          <w:rFonts w:eastAsia="Times New Roman" w:cs="Times New Roman"/>
          <w:b/>
          <w:bCs/>
          <w:sz w:val="24"/>
          <w:szCs w:val="24"/>
        </w:rPr>
      </w:pPr>
    </w:p>
    <w:p w:rsidR="0047531A" w:rsidRDefault="0047531A" w:rsidP="0047531A">
      <w:pPr>
        <w:keepNext/>
        <w:spacing w:after="0" w:line="240" w:lineRule="auto"/>
        <w:ind w:left="720" w:hanging="720"/>
        <w:rPr>
          <w:rFonts w:eastAsia="Times New Roman" w:cs="Times New Roman"/>
          <w:sz w:val="24"/>
          <w:szCs w:val="24"/>
        </w:rPr>
      </w:pPr>
      <w:r w:rsidRPr="0047531A">
        <w:rPr>
          <w:rFonts w:eastAsia="Times New Roman" w:cs="Times New Roman"/>
          <w:b/>
          <w:bCs/>
          <w:sz w:val="24"/>
          <w:szCs w:val="24"/>
        </w:rPr>
        <w:lastRenderedPageBreak/>
        <w:t>April 26</w:t>
      </w:r>
      <w:r w:rsidRPr="0047531A">
        <w:rPr>
          <w:rFonts w:eastAsia="Times New Roman" w:cs="Times New Roman"/>
          <w:sz w:val="24"/>
          <w:szCs w:val="24"/>
        </w:rPr>
        <w:t xml:space="preserve"> </w:t>
      </w:r>
      <w:proofErr w:type="gramStart"/>
      <w:r w:rsidRPr="0047531A">
        <w:rPr>
          <w:rFonts w:eastAsia="Times New Roman" w:cs="Times New Roman"/>
          <w:b/>
          <w:bCs/>
          <w:sz w:val="24"/>
          <w:szCs w:val="24"/>
        </w:rPr>
        <w:t>Bringing</w:t>
      </w:r>
      <w:proofErr w:type="gramEnd"/>
      <w:r w:rsidRPr="0047531A">
        <w:rPr>
          <w:rFonts w:eastAsia="Times New Roman" w:cs="Times New Roman"/>
          <w:b/>
          <w:bCs/>
          <w:sz w:val="24"/>
          <w:szCs w:val="24"/>
        </w:rPr>
        <w:t xml:space="preserve"> it all together</w:t>
      </w:r>
    </w:p>
    <w:p w:rsidR="0047531A" w:rsidRDefault="0047531A" w:rsidP="0047531A">
      <w:pPr>
        <w:keepNext/>
        <w:spacing w:after="0" w:line="240" w:lineRule="auto"/>
        <w:ind w:left="720" w:hanging="720"/>
        <w:rPr>
          <w:rFonts w:eastAsia="Times New Roman" w:cs="Times New Roman"/>
          <w:b/>
          <w:bCs/>
          <w:sz w:val="24"/>
          <w:szCs w:val="24"/>
        </w:rPr>
      </w:pPr>
      <w:r w:rsidRPr="0047531A">
        <w:rPr>
          <w:rFonts w:eastAsia="Times New Roman" w:cs="Times New Roman"/>
          <w:sz w:val="24"/>
          <w:szCs w:val="24"/>
        </w:rPr>
        <w:t>Conclusions</w:t>
      </w:r>
    </w:p>
    <w:p w:rsidR="0047531A" w:rsidRPr="0047531A" w:rsidRDefault="0047531A" w:rsidP="0047531A">
      <w:pPr>
        <w:keepNext/>
        <w:spacing w:after="0" w:line="240" w:lineRule="auto"/>
        <w:ind w:left="720" w:hanging="720"/>
        <w:rPr>
          <w:rFonts w:eastAsia="Times New Roman" w:cs="Times New Roman"/>
          <w:sz w:val="24"/>
          <w:szCs w:val="24"/>
        </w:rPr>
      </w:pPr>
      <w:r w:rsidRPr="0047531A">
        <w:rPr>
          <w:rFonts w:eastAsia="Times New Roman" w:cs="Times New Roman"/>
          <w:b/>
          <w:bCs/>
          <w:sz w:val="24"/>
          <w:szCs w:val="24"/>
        </w:rPr>
        <w:t>Due: Third paper </w:t>
      </w:r>
    </w:p>
    <w:p w:rsidR="0047531A" w:rsidRDefault="0047531A" w:rsidP="0047531A">
      <w:pPr>
        <w:keepNext/>
        <w:spacing w:after="0" w:line="240" w:lineRule="auto"/>
        <w:rPr>
          <w:rFonts w:eastAsia="Times New Roman" w:cs="Times New Roman"/>
          <w:b/>
          <w:bCs/>
          <w:sz w:val="24"/>
          <w:szCs w:val="24"/>
        </w:rPr>
      </w:pPr>
    </w:p>
    <w:p w:rsidR="00357465" w:rsidRDefault="00357465" w:rsidP="0047531A">
      <w:pPr>
        <w:keepNext/>
        <w:spacing w:after="0" w:line="240" w:lineRule="auto"/>
        <w:rPr>
          <w:rFonts w:eastAsia="Times New Roman" w:cs="Times New Roman"/>
          <w:b/>
          <w:bCs/>
          <w:sz w:val="24"/>
          <w:szCs w:val="24"/>
        </w:rPr>
      </w:pPr>
      <w:r>
        <w:rPr>
          <w:rFonts w:eastAsia="Times New Roman" w:cs="Times New Roman"/>
          <w:b/>
          <w:bCs/>
          <w:sz w:val="24"/>
          <w:szCs w:val="24"/>
        </w:rPr>
        <w:t>Tuesday, May 8</w:t>
      </w:r>
      <w:r w:rsidRPr="00357465">
        <w:rPr>
          <w:rFonts w:eastAsia="Times New Roman" w:cs="Times New Roman"/>
          <w:b/>
          <w:bCs/>
          <w:sz w:val="24"/>
          <w:szCs w:val="24"/>
          <w:vertAlign w:val="superscript"/>
        </w:rPr>
        <w:t>th</w:t>
      </w:r>
      <w:r>
        <w:rPr>
          <w:rFonts w:eastAsia="Times New Roman" w:cs="Times New Roman"/>
          <w:b/>
          <w:bCs/>
          <w:sz w:val="24"/>
          <w:szCs w:val="24"/>
        </w:rPr>
        <w:t>, 11:30-2:20</w:t>
      </w:r>
    </w:p>
    <w:p w:rsidR="0047531A" w:rsidRPr="0047531A" w:rsidRDefault="0047531A" w:rsidP="0047531A">
      <w:pPr>
        <w:spacing w:after="0" w:line="240" w:lineRule="auto"/>
        <w:rPr>
          <w:rFonts w:eastAsia="Times New Roman" w:cs="Times New Roman"/>
          <w:sz w:val="24"/>
          <w:szCs w:val="24"/>
        </w:rPr>
      </w:pPr>
      <w:r w:rsidRPr="0047531A">
        <w:rPr>
          <w:rFonts w:eastAsia="Times New Roman" w:cs="Times New Roman"/>
          <w:b/>
          <w:bCs/>
          <w:sz w:val="24"/>
          <w:szCs w:val="24"/>
        </w:rPr>
        <w:t>Final Exam</w:t>
      </w:r>
    </w:p>
    <w:p w:rsidR="0047531A" w:rsidRPr="0047531A" w:rsidRDefault="0047531A" w:rsidP="0047531A">
      <w:pPr>
        <w:spacing w:after="0"/>
        <w:rPr>
          <w:sz w:val="24"/>
          <w:szCs w:val="24"/>
        </w:rPr>
      </w:pPr>
      <w:r w:rsidRPr="0047531A">
        <w:rPr>
          <w:sz w:val="24"/>
          <w:szCs w:val="24"/>
        </w:rPr>
        <w:br w:type="page"/>
      </w:r>
    </w:p>
    <w:p w:rsidR="00C84E33" w:rsidRPr="00357465" w:rsidRDefault="00C84E33" w:rsidP="00C84E33">
      <w:pPr>
        <w:spacing w:after="0" w:line="240" w:lineRule="auto"/>
        <w:jc w:val="center"/>
        <w:rPr>
          <w:rFonts w:eastAsia="Times New Roman" w:cs="Times New Roman"/>
          <w:bCs/>
          <w:sz w:val="28"/>
          <w:szCs w:val="28"/>
        </w:rPr>
      </w:pPr>
      <w:r w:rsidRPr="00357465">
        <w:rPr>
          <w:rFonts w:eastAsia="Times New Roman" w:cs="Times New Roman"/>
          <w:bCs/>
          <w:sz w:val="28"/>
          <w:szCs w:val="28"/>
        </w:rPr>
        <w:lastRenderedPageBreak/>
        <w:t>Assignments</w:t>
      </w:r>
    </w:p>
    <w:p w:rsidR="00357465" w:rsidRDefault="00357465" w:rsidP="0047531A">
      <w:pPr>
        <w:spacing w:after="0" w:line="240" w:lineRule="auto"/>
        <w:rPr>
          <w:rFonts w:eastAsia="Times New Roman" w:cs="Times New Roman"/>
          <w:b/>
          <w:bCs/>
          <w:sz w:val="24"/>
          <w:szCs w:val="24"/>
        </w:rPr>
      </w:pPr>
    </w:p>
    <w:p w:rsidR="0047531A" w:rsidRPr="0047531A" w:rsidRDefault="00C84E33" w:rsidP="0047531A">
      <w:pPr>
        <w:spacing w:after="0" w:line="240" w:lineRule="auto"/>
        <w:rPr>
          <w:rFonts w:eastAsia="Times New Roman" w:cs="Times New Roman"/>
          <w:sz w:val="24"/>
          <w:szCs w:val="24"/>
        </w:rPr>
      </w:pPr>
      <w:r>
        <w:rPr>
          <w:rFonts w:eastAsia="Times New Roman" w:cs="Times New Roman"/>
          <w:b/>
          <w:bCs/>
          <w:sz w:val="24"/>
          <w:szCs w:val="24"/>
        </w:rPr>
        <w:t xml:space="preserve">Reading Responses: Every class </w:t>
      </w:r>
      <w:r w:rsidR="0047531A" w:rsidRPr="0047531A">
        <w:rPr>
          <w:rFonts w:eastAsia="Times New Roman" w:cs="Times New Roman"/>
          <w:sz w:val="24"/>
          <w:szCs w:val="24"/>
        </w:rPr>
        <w:t>(15%)</w:t>
      </w:r>
    </w:p>
    <w:p w:rsidR="0047531A" w:rsidRPr="0047531A" w:rsidRDefault="0047531A" w:rsidP="0047531A">
      <w:pPr>
        <w:spacing w:after="0" w:line="240" w:lineRule="auto"/>
        <w:rPr>
          <w:rFonts w:eastAsia="Times New Roman" w:cs="Times New Roman"/>
          <w:sz w:val="24"/>
          <w:szCs w:val="24"/>
        </w:rPr>
      </w:pPr>
      <w:r w:rsidRPr="0047531A">
        <w:rPr>
          <w:rFonts w:eastAsia="Times New Roman" w:cs="Times New Roman"/>
          <w:sz w:val="24"/>
          <w:szCs w:val="24"/>
        </w:rPr>
        <w:t xml:space="preserve">For every class, you should prepare a 10-sentence response to the reading(s).  Your response should focus on </w:t>
      </w:r>
      <w:r w:rsidRPr="006576F6">
        <w:rPr>
          <w:rFonts w:eastAsia="Times New Roman" w:cs="Times New Roman"/>
          <w:b/>
          <w:sz w:val="24"/>
          <w:szCs w:val="24"/>
        </w:rPr>
        <w:t>one</w:t>
      </w:r>
      <w:r w:rsidRPr="0047531A">
        <w:rPr>
          <w:rFonts w:eastAsia="Times New Roman" w:cs="Times New Roman"/>
          <w:sz w:val="24"/>
          <w:szCs w:val="24"/>
        </w:rPr>
        <w:t xml:space="preserve"> of the following questions:</w:t>
      </w:r>
    </w:p>
    <w:p w:rsidR="0047531A" w:rsidRPr="0047531A" w:rsidRDefault="0047531A" w:rsidP="0047531A">
      <w:pPr>
        <w:numPr>
          <w:ilvl w:val="0"/>
          <w:numId w:val="4"/>
        </w:numPr>
        <w:spacing w:after="0" w:line="240" w:lineRule="auto"/>
        <w:rPr>
          <w:rFonts w:eastAsia="Times New Roman" w:cs="Times New Roman"/>
          <w:sz w:val="24"/>
          <w:szCs w:val="24"/>
        </w:rPr>
      </w:pPr>
      <w:r w:rsidRPr="0047531A">
        <w:rPr>
          <w:rFonts w:eastAsia="Times New Roman" w:cs="Times New Roman"/>
          <w:sz w:val="24"/>
          <w:szCs w:val="24"/>
        </w:rPr>
        <w:t>What is the argument of the reading(s)? Summarize it in your own words and assess whether you agree with it or not, stating your reasons why.</w:t>
      </w:r>
    </w:p>
    <w:p w:rsidR="0047531A" w:rsidRPr="0047531A" w:rsidRDefault="0047531A" w:rsidP="0047531A">
      <w:pPr>
        <w:numPr>
          <w:ilvl w:val="0"/>
          <w:numId w:val="4"/>
        </w:numPr>
        <w:spacing w:after="0" w:line="240" w:lineRule="auto"/>
        <w:rPr>
          <w:rFonts w:eastAsia="Times New Roman" w:cs="Times New Roman"/>
          <w:sz w:val="24"/>
          <w:szCs w:val="24"/>
        </w:rPr>
      </w:pPr>
      <w:r w:rsidRPr="0047531A">
        <w:rPr>
          <w:rFonts w:eastAsia="Times New Roman" w:cs="Times New Roman"/>
          <w:sz w:val="24"/>
          <w:szCs w:val="24"/>
        </w:rPr>
        <w:t>What surprised or intrigued you about the reading(s)? What did you learn from the reading?</w:t>
      </w:r>
    </w:p>
    <w:p w:rsidR="0047531A" w:rsidRPr="0047531A" w:rsidRDefault="0047531A" w:rsidP="0047531A">
      <w:pPr>
        <w:numPr>
          <w:ilvl w:val="0"/>
          <w:numId w:val="4"/>
        </w:numPr>
        <w:spacing w:after="0" w:line="240" w:lineRule="auto"/>
        <w:rPr>
          <w:rFonts w:eastAsia="Times New Roman" w:cs="Times New Roman"/>
          <w:sz w:val="24"/>
          <w:szCs w:val="24"/>
        </w:rPr>
      </w:pPr>
      <w:r w:rsidRPr="0047531A">
        <w:rPr>
          <w:rFonts w:eastAsia="Times New Roman" w:cs="Times New Roman"/>
          <w:sz w:val="24"/>
          <w:szCs w:val="24"/>
        </w:rPr>
        <w:t>What are the implications for education and schooling from the reading(s)?</w:t>
      </w:r>
    </w:p>
    <w:p w:rsidR="0047531A" w:rsidRPr="0047531A" w:rsidRDefault="0047531A" w:rsidP="0047531A">
      <w:pPr>
        <w:numPr>
          <w:ilvl w:val="0"/>
          <w:numId w:val="4"/>
        </w:numPr>
        <w:spacing w:after="0" w:line="240" w:lineRule="auto"/>
        <w:rPr>
          <w:rFonts w:eastAsia="Times New Roman" w:cs="Times New Roman"/>
          <w:sz w:val="24"/>
          <w:szCs w:val="24"/>
        </w:rPr>
      </w:pPr>
      <w:r w:rsidRPr="0047531A">
        <w:rPr>
          <w:rFonts w:eastAsia="Times New Roman" w:cs="Times New Roman"/>
          <w:sz w:val="24"/>
          <w:szCs w:val="24"/>
        </w:rPr>
        <w:t>How does the reading challenge or support other reading you have done?</w:t>
      </w:r>
    </w:p>
    <w:p w:rsidR="0047531A" w:rsidRPr="0047531A" w:rsidRDefault="0047531A" w:rsidP="0047531A">
      <w:pPr>
        <w:spacing w:after="0" w:line="240" w:lineRule="auto"/>
        <w:rPr>
          <w:rFonts w:eastAsia="Times New Roman" w:cs="Times New Roman"/>
          <w:sz w:val="24"/>
          <w:szCs w:val="24"/>
        </w:rPr>
      </w:pPr>
      <w:r w:rsidRPr="0047531A">
        <w:rPr>
          <w:rFonts w:eastAsia="Times New Roman" w:cs="Times New Roman"/>
          <w:sz w:val="24"/>
          <w:szCs w:val="24"/>
        </w:rPr>
        <w:t>I am looking for evidence that you have done the reading and thought about it. Your responses should be printed in 12-point font, double-spaced, and are due in every class.  Please note your name and the reading to which you are responding, as your responses may help you write the papers and prepare for your final exam.</w:t>
      </w:r>
    </w:p>
    <w:p w:rsidR="006576F6" w:rsidRDefault="006576F6" w:rsidP="0047531A">
      <w:pPr>
        <w:spacing w:after="0" w:line="240" w:lineRule="auto"/>
        <w:rPr>
          <w:rFonts w:eastAsia="Times New Roman" w:cs="Times New Roman"/>
          <w:sz w:val="24"/>
          <w:szCs w:val="24"/>
        </w:rPr>
      </w:pPr>
    </w:p>
    <w:p w:rsidR="0047531A" w:rsidRPr="0047531A" w:rsidRDefault="0047531A" w:rsidP="0047531A">
      <w:pPr>
        <w:spacing w:after="0" w:line="240" w:lineRule="auto"/>
        <w:rPr>
          <w:rFonts w:eastAsia="Times New Roman" w:cs="Times New Roman"/>
          <w:sz w:val="24"/>
          <w:szCs w:val="24"/>
        </w:rPr>
      </w:pPr>
      <w:r w:rsidRPr="0047531A">
        <w:rPr>
          <w:rFonts w:eastAsia="Times New Roman" w:cs="Times New Roman"/>
          <w:sz w:val="24"/>
          <w:szCs w:val="24"/>
        </w:rPr>
        <w:t xml:space="preserve">You may miss two or fewer reading responses over the course of the semester and still receive an A; four or less and receive a B; six or less and receive a C; eight or less and receive a D, and pro-rated thereafter. Incomplete or insufficient critical response papers will receive no or partial credit, at the discretion of the instructor. </w:t>
      </w:r>
      <w:r w:rsidR="006576F6" w:rsidRPr="0047531A">
        <w:rPr>
          <w:rFonts w:eastAsia="Times New Roman" w:cs="Times New Roman"/>
          <w:sz w:val="24"/>
          <w:szCs w:val="24"/>
        </w:rPr>
        <w:t xml:space="preserve">Papers will receive a check (satisfactory), check plus (very good), check minus (bordering on insufficient), or no credit (insufficient).  </w:t>
      </w:r>
      <w:r w:rsidRPr="0047531A">
        <w:rPr>
          <w:rFonts w:eastAsia="Times New Roman" w:cs="Times New Roman"/>
          <w:sz w:val="24"/>
          <w:szCs w:val="24"/>
        </w:rPr>
        <w:t xml:space="preserve">The check marks will be used to determine your grade within the grade range (e.g., A= 90-100, B =80-89, </w:t>
      </w:r>
      <w:proofErr w:type="spellStart"/>
      <w:r w:rsidRPr="0047531A">
        <w:rPr>
          <w:rFonts w:eastAsia="Times New Roman" w:cs="Times New Roman"/>
          <w:sz w:val="24"/>
          <w:szCs w:val="24"/>
        </w:rPr>
        <w:t>etc</w:t>
      </w:r>
      <w:proofErr w:type="spellEnd"/>
      <w:r w:rsidRPr="0047531A">
        <w:rPr>
          <w:rFonts w:eastAsia="Times New Roman" w:cs="Times New Roman"/>
          <w:sz w:val="24"/>
          <w:szCs w:val="24"/>
        </w:rPr>
        <w:t>).</w:t>
      </w:r>
    </w:p>
    <w:p w:rsidR="00C84E33" w:rsidRDefault="00C84E33" w:rsidP="0047531A">
      <w:pPr>
        <w:spacing w:after="0" w:line="240" w:lineRule="auto"/>
        <w:rPr>
          <w:rFonts w:eastAsia="Times New Roman" w:cs="Times New Roman"/>
          <w:b/>
          <w:bCs/>
          <w:sz w:val="24"/>
          <w:szCs w:val="24"/>
        </w:rPr>
      </w:pPr>
    </w:p>
    <w:p w:rsidR="00C84E33" w:rsidRPr="0047531A" w:rsidRDefault="00C84E33" w:rsidP="00C84E33">
      <w:pPr>
        <w:spacing w:after="0" w:line="240" w:lineRule="auto"/>
        <w:rPr>
          <w:rFonts w:eastAsia="Times New Roman" w:cs="Times New Roman"/>
          <w:sz w:val="24"/>
          <w:szCs w:val="24"/>
        </w:rPr>
      </w:pPr>
      <w:r w:rsidRPr="0047531A">
        <w:rPr>
          <w:rFonts w:eastAsia="Times New Roman" w:cs="Times New Roman"/>
          <w:b/>
          <w:bCs/>
          <w:sz w:val="24"/>
          <w:szCs w:val="24"/>
        </w:rPr>
        <w:t xml:space="preserve">Participation </w:t>
      </w:r>
      <w:r w:rsidRPr="0047531A">
        <w:rPr>
          <w:rFonts w:eastAsia="Times New Roman" w:cs="Times New Roman"/>
          <w:sz w:val="24"/>
          <w:szCs w:val="24"/>
        </w:rPr>
        <w:t>(10%)</w:t>
      </w:r>
    </w:p>
    <w:p w:rsidR="00C84E33" w:rsidRPr="0047531A" w:rsidRDefault="00C84E33" w:rsidP="00C84E33">
      <w:pPr>
        <w:spacing w:after="0" w:line="240" w:lineRule="auto"/>
        <w:ind w:left="720" w:right="720"/>
        <w:rPr>
          <w:rFonts w:eastAsia="Times New Roman" w:cs="Times New Roman"/>
          <w:sz w:val="24"/>
          <w:szCs w:val="24"/>
        </w:rPr>
      </w:pPr>
      <w:r w:rsidRPr="0047531A">
        <w:rPr>
          <w:rFonts w:eastAsia="Times New Roman" w:cs="Times New Roman"/>
          <w:sz w:val="24"/>
          <w:szCs w:val="24"/>
        </w:rPr>
        <w:t xml:space="preserve">"Dialogue does not exist in a political vacuum.  It is not a "free space" where you may do what you want. Dialogue takes place inside some kind of program and context. . . . To achieve the goals of transformation, dialogue implies responsibility, </w:t>
      </w:r>
      <w:proofErr w:type="spellStart"/>
      <w:r w:rsidRPr="0047531A">
        <w:rPr>
          <w:rFonts w:eastAsia="Times New Roman" w:cs="Times New Roman"/>
          <w:sz w:val="24"/>
          <w:szCs w:val="24"/>
        </w:rPr>
        <w:t>directiveness</w:t>
      </w:r>
      <w:proofErr w:type="spellEnd"/>
      <w:r w:rsidRPr="0047531A">
        <w:rPr>
          <w:rFonts w:eastAsia="Times New Roman" w:cs="Times New Roman"/>
          <w:sz w:val="24"/>
          <w:szCs w:val="24"/>
        </w:rPr>
        <w:t>, determination, discipline, objectives." </w:t>
      </w:r>
    </w:p>
    <w:p w:rsidR="00C84E33" w:rsidRPr="0047531A" w:rsidRDefault="00C84E33" w:rsidP="00C84E33">
      <w:pPr>
        <w:spacing w:after="0" w:line="240" w:lineRule="auto"/>
        <w:jc w:val="right"/>
        <w:rPr>
          <w:rFonts w:eastAsia="Times New Roman" w:cs="Times New Roman"/>
          <w:sz w:val="24"/>
          <w:szCs w:val="24"/>
        </w:rPr>
      </w:pPr>
      <w:r w:rsidRPr="0047531A">
        <w:rPr>
          <w:rFonts w:eastAsia="Times New Roman" w:cs="Times New Roman"/>
          <w:sz w:val="24"/>
          <w:szCs w:val="24"/>
        </w:rPr>
        <w:t>--Ira Shor and Paulo Freire</w:t>
      </w:r>
      <w:r w:rsidRPr="0047531A">
        <w:rPr>
          <w:rFonts w:eastAsia="Times New Roman" w:cs="Times New Roman"/>
          <w:i/>
          <w:iCs/>
          <w:sz w:val="24"/>
          <w:szCs w:val="24"/>
        </w:rPr>
        <w:t>, A Pedagogy for Liberation</w:t>
      </w:r>
      <w:r w:rsidRPr="0047531A">
        <w:rPr>
          <w:rFonts w:eastAsia="Times New Roman" w:cs="Times New Roman"/>
          <w:sz w:val="24"/>
          <w:szCs w:val="24"/>
        </w:rPr>
        <w:t xml:space="preserve"> (1987), p.102</w:t>
      </w:r>
    </w:p>
    <w:p w:rsidR="00C84E33" w:rsidRDefault="00C84E33" w:rsidP="00C84E33">
      <w:pPr>
        <w:spacing w:after="0" w:line="240" w:lineRule="auto"/>
        <w:rPr>
          <w:rFonts w:eastAsia="Times New Roman" w:cs="Times New Roman"/>
          <w:sz w:val="24"/>
          <w:szCs w:val="24"/>
        </w:rPr>
      </w:pPr>
    </w:p>
    <w:p w:rsidR="00C84E33" w:rsidRDefault="00C84E33" w:rsidP="00C84E33">
      <w:pPr>
        <w:spacing w:after="0" w:line="240" w:lineRule="auto"/>
        <w:rPr>
          <w:rFonts w:eastAsia="Times New Roman" w:cs="Times New Roman"/>
          <w:sz w:val="24"/>
          <w:szCs w:val="24"/>
        </w:rPr>
      </w:pPr>
      <w:r w:rsidRPr="0047531A">
        <w:rPr>
          <w:rFonts w:eastAsia="Times New Roman" w:cs="Times New Roman"/>
          <w:sz w:val="24"/>
          <w:szCs w:val="24"/>
        </w:rPr>
        <w:t>Your thoughtful attention and disciplined concentration will benefit you and the class as a whole. Participation involves not only sharing your opinion and thought, but also listening carefully to what others have to say, asking questions about things that puzzle or confuse you, synthesizing or summarizing various comments that have been made, and saying where you think the conversation is going. These ways of participating will require your attention and concentration in class.</w:t>
      </w:r>
    </w:p>
    <w:p w:rsidR="00C84E33" w:rsidRPr="0047531A" w:rsidRDefault="00C84E33" w:rsidP="00C84E33">
      <w:pPr>
        <w:spacing w:after="0" w:line="240" w:lineRule="auto"/>
        <w:rPr>
          <w:rFonts w:eastAsia="Times New Roman" w:cs="Times New Roman"/>
          <w:sz w:val="24"/>
          <w:szCs w:val="24"/>
        </w:rPr>
      </w:pPr>
    </w:p>
    <w:p w:rsidR="00C84E33" w:rsidRPr="0047531A" w:rsidRDefault="00C84E33" w:rsidP="00C84E33">
      <w:pPr>
        <w:spacing w:after="0" w:line="240" w:lineRule="auto"/>
        <w:rPr>
          <w:rFonts w:eastAsia="Times New Roman" w:cs="Times New Roman"/>
          <w:sz w:val="24"/>
          <w:szCs w:val="24"/>
        </w:rPr>
      </w:pPr>
      <w:r w:rsidRPr="0047531A">
        <w:rPr>
          <w:rFonts w:eastAsia="Times New Roman" w:cs="Times New Roman"/>
          <w:sz w:val="24"/>
          <w:szCs w:val="24"/>
        </w:rPr>
        <w:t>Your participation grade will be made up of:</w:t>
      </w:r>
    </w:p>
    <w:p w:rsidR="00C84E33" w:rsidRPr="0047531A" w:rsidRDefault="00C84E33" w:rsidP="00C84E33">
      <w:pPr>
        <w:numPr>
          <w:ilvl w:val="0"/>
          <w:numId w:val="3"/>
        </w:numPr>
        <w:spacing w:after="0" w:line="240" w:lineRule="auto"/>
        <w:rPr>
          <w:rFonts w:eastAsia="Times New Roman" w:cs="Times New Roman"/>
          <w:sz w:val="24"/>
          <w:szCs w:val="24"/>
        </w:rPr>
      </w:pPr>
      <w:r w:rsidRPr="0047531A">
        <w:rPr>
          <w:rFonts w:eastAsia="Times New Roman" w:cs="Times New Roman"/>
          <w:sz w:val="24"/>
          <w:szCs w:val="24"/>
        </w:rPr>
        <w:t>Regular timely attendance;</w:t>
      </w:r>
    </w:p>
    <w:p w:rsidR="00C84E33" w:rsidRPr="0047531A" w:rsidRDefault="00C84E33" w:rsidP="00C84E33">
      <w:pPr>
        <w:numPr>
          <w:ilvl w:val="0"/>
          <w:numId w:val="3"/>
        </w:numPr>
        <w:spacing w:after="0" w:line="240" w:lineRule="auto"/>
        <w:rPr>
          <w:rFonts w:eastAsia="Times New Roman" w:cs="Times New Roman"/>
          <w:sz w:val="24"/>
          <w:szCs w:val="24"/>
        </w:rPr>
      </w:pPr>
      <w:r w:rsidRPr="0047531A">
        <w:rPr>
          <w:rFonts w:eastAsia="Times New Roman" w:cs="Times New Roman"/>
          <w:sz w:val="24"/>
          <w:szCs w:val="24"/>
        </w:rPr>
        <w:t>Completion of the reading prior to each class session;</w:t>
      </w:r>
    </w:p>
    <w:p w:rsidR="00C84E33" w:rsidRPr="0047531A" w:rsidRDefault="00C84E33" w:rsidP="00C84E33">
      <w:pPr>
        <w:numPr>
          <w:ilvl w:val="0"/>
          <w:numId w:val="3"/>
        </w:numPr>
        <w:spacing w:after="0" w:line="240" w:lineRule="auto"/>
        <w:rPr>
          <w:rFonts w:eastAsia="Times New Roman" w:cs="Times New Roman"/>
          <w:sz w:val="24"/>
          <w:szCs w:val="24"/>
        </w:rPr>
      </w:pPr>
      <w:r w:rsidRPr="0047531A">
        <w:rPr>
          <w:rFonts w:eastAsia="Times New Roman" w:cs="Times New Roman"/>
          <w:sz w:val="24"/>
          <w:szCs w:val="24"/>
        </w:rPr>
        <w:t>Thoughtful participation in class discussions and activities, including any small group discussions.</w:t>
      </w:r>
    </w:p>
    <w:p w:rsidR="00C84E33" w:rsidRDefault="00C84E33" w:rsidP="00C84E33">
      <w:pPr>
        <w:spacing w:after="0" w:line="240" w:lineRule="auto"/>
        <w:rPr>
          <w:rFonts w:eastAsia="Times New Roman" w:cs="Times New Roman"/>
          <w:sz w:val="24"/>
          <w:szCs w:val="24"/>
        </w:rPr>
      </w:pPr>
    </w:p>
    <w:p w:rsidR="00C84E33" w:rsidRPr="0047531A" w:rsidRDefault="00C84E33" w:rsidP="00C84E33">
      <w:pPr>
        <w:spacing w:after="0" w:line="240" w:lineRule="auto"/>
        <w:rPr>
          <w:rFonts w:eastAsia="Times New Roman" w:cs="Times New Roman"/>
          <w:sz w:val="24"/>
          <w:szCs w:val="24"/>
        </w:rPr>
      </w:pPr>
      <w:r w:rsidRPr="0047531A">
        <w:rPr>
          <w:rFonts w:eastAsia="Times New Roman" w:cs="Times New Roman"/>
          <w:sz w:val="24"/>
          <w:szCs w:val="24"/>
        </w:rPr>
        <w:lastRenderedPageBreak/>
        <w:t>In this class, I expect you to be attentive to one another and to me, in order to show your respect for the learning process.  This means that I am asking you not to disrupt the activity in the class (through the use of cell phones, talking to one another, coming late, or leaving the room in the middle of the period, etc.).  You should not be using your laptop in class, except when we are looking at a specific reading or passage together.  In class discussions, please be respectful of and listen to each other's contributions, sharing your disagreements publicly rather than privately with your neighbor or friend. </w:t>
      </w:r>
    </w:p>
    <w:p w:rsidR="00C84E33" w:rsidRDefault="00C84E33" w:rsidP="00C84E33">
      <w:pPr>
        <w:spacing w:after="0" w:line="240" w:lineRule="auto"/>
        <w:rPr>
          <w:rFonts w:eastAsia="Times New Roman" w:cs="Times New Roman"/>
          <w:sz w:val="24"/>
          <w:szCs w:val="24"/>
        </w:rPr>
      </w:pPr>
    </w:p>
    <w:p w:rsidR="00C84E33" w:rsidRPr="0047531A" w:rsidRDefault="006576F6" w:rsidP="00C84E33">
      <w:pPr>
        <w:spacing w:after="0" w:line="240" w:lineRule="auto"/>
        <w:rPr>
          <w:rFonts w:eastAsia="Times New Roman" w:cs="Times New Roman"/>
          <w:sz w:val="24"/>
          <w:szCs w:val="24"/>
        </w:rPr>
      </w:pPr>
      <w:r>
        <w:rPr>
          <w:rFonts w:eastAsia="Times New Roman" w:cstheme="minorHAnsi"/>
          <w:sz w:val="24"/>
          <w:szCs w:val="24"/>
        </w:rPr>
        <w:t xml:space="preserve">Those students who miss few classes tend to learn more, which is reflected in their grades on papers and exams. If you are not able to make it to class, please inform me by phone or email as soon as you know you will be unable to come, as a courtesy to me. </w:t>
      </w:r>
      <w:r w:rsidR="00C84E33" w:rsidRPr="0047531A">
        <w:rPr>
          <w:rFonts w:eastAsia="Times New Roman" w:cs="Times New Roman"/>
          <w:sz w:val="24"/>
          <w:szCs w:val="24"/>
        </w:rPr>
        <w:t xml:space="preserve">A definition of an excused absence is that 1) I am informed </w:t>
      </w:r>
      <w:r w:rsidR="00C84E33" w:rsidRPr="0047531A">
        <w:rPr>
          <w:rFonts w:eastAsia="Times New Roman" w:cs="Times New Roman"/>
          <w:i/>
          <w:iCs/>
          <w:sz w:val="24"/>
          <w:szCs w:val="24"/>
        </w:rPr>
        <w:t>prior</w:t>
      </w:r>
      <w:r w:rsidR="00C84E33" w:rsidRPr="0047531A">
        <w:rPr>
          <w:rFonts w:eastAsia="Times New Roman" w:cs="Times New Roman"/>
          <w:sz w:val="24"/>
          <w:szCs w:val="24"/>
        </w:rPr>
        <w:t xml:space="preserve"> to class by phone or email that you will be unable to make it and 2) on the day that you return, you provide me with documentation for your absence. If these two conditions are not met, your absence will be considered unexcused.</w:t>
      </w:r>
    </w:p>
    <w:p w:rsidR="00C84E33" w:rsidRDefault="00C84E33" w:rsidP="0047531A">
      <w:pPr>
        <w:spacing w:after="0" w:line="240" w:lineRule="auto"/>
        <w:rPr>
          <w:rFonts w:eastAsia="Times New Roman" w:cs="Times New Roman"/>
          <w:b/>
          <w:bCs/>
          <w:sz w:val="24"/>
          <w:szCs w:val="24"/>
        </w:rPr>
      </w:pPr>
    </w:p>
    <w:p w:rsidR="00C84E33" w:rsidRDefault="00C84E33" w:rsidP="0047531A">
      <w:pPr>
        <w:spacing w:after="0" w:line="240" w:lineRule="auto"/>
        <w:rPr>
          <w:rFonts w:eastAsia="Times New Roman" w:cs="Times New Roman"/>
          <w:b/>
          <w:bCs/>
          <w:sz w:val="24"/>
          <w:szCs w:val="24"/>
        </w:rPr>
      </w:pPr>
      <w:r>
        <w:rPr>
          <w:rFonts w:eastAsia="Times New Roman" w:cs="Times New Roman"/>
          <w:b/>
          <w:bCs/>
          <w:sz w:val="24"/>
          <w:szCs w:val="24"/>
        </w:rPr>
        <w:t>Three Papers</w:t>
      </w:r>
    </w:p>
    <w:p w:rsidR="0047531A" w:rsidRPr="0047531A" w:rsidRDefault="0047531A" w:rsidP="0047531A">
      <w:pPr>
        <w:spacing w:after="0" w:line="240" w:lineRule="auto"/>
        <w:rPr>
          <w:rFonts w:eastAsia="Times New Roman" w:cs="Times New Roman"/>
          <w:i/>
          <w:sz w:val="24"/>
          <w:szCs w:val="24"/>
        </w:rPr>
      </w:pPr>
      <w:r w:rsidRPr="00C84E33">
        <w:rPr>
          <w:rFonts w:eastAsia="Times New Roman" w:cs="Times New Roman"/>
          <w:bCs/>
          <w:i/>
          <w:sz w:val="24"/>
          <w:szCs w:val="24"/>
        </w:rPr>
        <w:t>General Guidelines for Papers</w:t>
      </w:r>
    </w:p>
    <w:p w:rsidR="00C84E33" w:rsidRDefault="0047531A" w:rsidP="0047531A">
      <w:pPr>
        <w:spacing w:after="0" w:line="240" w:lineRule="auto"/>
        <w:rPr>
          <w:rFonts w:eastAsia="Times New Roman" w:cs="Times New Roman"/>
          <w:sz w:val="24"/>
          <w:szCs w:val="24"/>
        </w:rPr>
      </w:pPr>
      <w:r w:rsidRPr="0047531A">
        <w:rPr>
          <w:rFonts w:eastAsia="Times New Roman" w:cs="Times New Roman"/>
          <w:sz w:val="24"/>
          <w:szCs w:val="24"/>
        </w:rPr>
        <w:t>All papers should be typed on a word-processor in 12-point font, double-spaced, with standard one-inch margins and page numbers.  Please put your name, date, course name or number, my name, and the title of the paper on the first page.  Please avoid using funky fonts or colors other than black: these strain my eyes.  I'd recommend Times New Roman, Courier, Arial, or similar fonts.  Always print out an additional final copy for your records.  In all of your writing, if you have more than five typos, grammatical errors, fragments, or run-on sentences, the grade for your paper will be taken down a grade (e.g., if you were to get a B, you would get a B- if you had more than five typos). As future teachers, it is very important that you learn to write clearly and without errors as you are training and setting an example for young people. Many teachers-to-be have difficulty with the PRAXIS writing portion, and typos and grammatical errors are one reason why. Thus, this is meant to encourage you to be a more careful writer. All papers should use a consistent citation forma</w:t>
      </w:r>
      <w:r w:rsidR="006576F6">
        <w:rPr>
          <w:rFonts w:eastAsia="Times New Roman" w:cs="Times New Roman"/>
          <w:sz w:val="24"/>
          <w:szCs w:val="24"/>
        </w:rPr>
        <w:t>t, whether APA, MLA, or Chicago.</w:t>
      </w:r>
    </w:p>
    <w:p w:rsidR="006576F6" w:rsidRPr="0047531A" w:rsidRDefault="006576F6" w:rsidP="0047531A">
      <w:pPr>
        <w:spacing w:after="0" w:line="240" w:lineRule="auto"/>
        <w:rPr>
          <w:rFonts w:eastAsia="Times New Roman" w:cs="Times New Roman"/>
          <w:sz w:val="24"/>
          <w:szCs w:val="24"/>
        </w:rPr>
      </w:pPr>
    </w:p>
    <w:p w:rsidR="0047531A" w:rsidRPr="0047531A" w:rsidRDefault="0047531A" w:rsidP="0047531A">
      <w:pPr>
        <w:spacing w:after="0" w:line="240" w:lineRule="auto"/>
        <w:rPr>
          <w:rFonts w:eastAsia="Times New Roman" w:cs="Times New Roman"/>
          <w:sz w:val="24"/>
          <w:szCs w:val="24"/>
        </w:rPr>
      </w:pPr>
      <w:r w:rsidRPr="0047531A">
        <w:rPr>
          <w:rFonts w:eastAsia="Times New Roman" w:cs="Times New Roman"/>
          <w:b/>
          <w:bCs/>
          <w:sz w:val="24"/>
          <w:szCs w:val="24"/>
        </w:rPr>
        <w:t>I will not accept papers after their due dates without prior authorization due to an emergency</w:t>
      </w:r>
      <w:r w:rsidRPr="0047531A">
        <w:rPr>
          <w:rFonts w:eastAsia="Times New Roman" w:cs="Times New Roman"/>
          <w:sz w:val="24"/>
          <w:szCs w:val="24"/>
        </w:rPr>
        <w:t>.  Obsessively back-up all your computer files for this course and keep paper copies of all your work.  Stock up on back-up media, paper, and printer ink.</w:t>
      </w:r>
    </w:p>
    <w:p w:rsidR="00C84E33" w:rsidRDefault="00C84E33" w:rsidP="0047531A">
      <w:pPr>
        <w:spacing w:after="0" w:line="240" w:lineRule="auto"/>
        <w:rPr>
          <w:rFonts w:eastAsia="Times New Roman" w:cs="Times New Roman"/>
          <w:sz w:val="24"/>
          <w:szCs w:val="24"/>
        </w:rPr>
      </w:pPr>
    </w:p>
    <w:p w:rsidR="0047531A" w:rsidRPr="0047531A" w:rsidRDefault="0047531A" w:rsidP="0047531A">
      <w:pPr>
        <w:spacing w:after="0" w:line="240" w:lineRule="auto"/>
        <w:rPr>
          <w:rFonts w:eastAsia="Times New Roman" w:cs="Times New Roman"/>
          <w:sz w:val="24"/>
          <w:szCs w:val="24"/>
        </w:rPr>
      </w:pPr>
      <w:r w:rsidRPr="0047531A">
        <w:rPr>
          <w:rFonts w:eastAsia="Times New Roman" w:cs="Times New Roman"/>
          <w:sz w:val="24"/>
          <w:szCs w:val="24"/>
        </w:rPr>
        <w:t>As you will note, I have not taken into account religious holidays.  If you have a conflict with any of the dates for the assignments because of your religious background and beliefs, please see me the first week of class and we will arrange something convenient for both of us.</w:t>
      </w:r>
    </w:p>
    <w:p w:rsidR="00C84E33" w:rsidRDefault="00C84E33" w:rsidP="0047531A">
      <w:pPr>
        <w:spacing w:after="0" w:line="240" w:lineRule="auto"/>
        <w:rPr>
          <w:rFonts w:eastAsia="Times New Roman" w:cs="Times New Roman"/>
          <w:b/>
          <w:bCs/>
          <w:sz w:val="24"/>
          <w:szCs w:val="24"/>
        </w:rPr>
      </w:pPr>
    </w:p>
    <w:p w:rsidR="00C84E33" w:rsidRDefault="0047531A" w:rsidP="0047531A">
      <w:pPr>
        <w:spacing w:after="0" w:line="240" w:lineRule="auto"/>
        <w:rPr>
          <w:rFonts w:eastAsia="Times New Roman" w:cs="Times New Roman"/>
          <w:b/>
          <w:bCs/>
          <w:sz w:val="24"/>
          <w:szCs w:val="24"/>
        </w:rPr>
      </w:pPr>
      <w:r w:rsidRPr="0047531A">
        <w:rPr>
          <w:rFonts w:eastAsia="Times New Roman" w:cs="Times New Roman"/>
          <w:b/>
          <w:bCs/>
          <w:sz w:val="24"/>
          <w:szCs w:val="24"/>
        </w:rPr>
        <w:t>First Paper: Learning through Participation in a Sociocultural Activity</w:t>
      </w:r>
      <w:r w:rsidR="00C84E33">
        <w:rPr>
          <w:rFonts w:eastAsia="Times New Roman" w:cs="Times New Roman"/>
          <w:b/>
          <w:bCs/>
          <w:sz w:val="24"/>
          <w:szCs w:val="24"/>
        </w:rPr>
        <w:t xml:space="preserve"> </w:t>
      </w:r>
      <w:r w:rsidR="00C84E33" w:rsidRPr="00C84E33">
        <w:rPr>
          <w:rFonts w:eastAsia="Times New Roman" w:cs="Times New Roman"/>
          <w:bCs/>
          <w:sz w:val="24"/>
          <w:szCs w:val="24"/>
        </w:rPr>
        <w:t>February 20th</w:t>
      </w:r>
      <w:r w:rsidRPr="0047531A">
        <w:rPr>
          <w:rFonts w:eastAsia="Times New Roman" w:cs="Times New Roman"/>
          <w:b/>
          <w:bCs/>
          <w:sz w:val="24"/>
          <w:szCs w:val="24"/>
        </w:rPr>
        <w:t xml:space="preserve"> </w:t>
      </w:r>
      <w:r w:rsidRPr="0047531A">
        <w:rPr>
          <w:rFonts w:eastAsia="Times New Roman" w:cs="Times New Roman"/>
          <w:sz w:val="24"/>
          <w:szCs w:val="24"/>
        </w:rPr>
        <w:t>(20%)</w:t>
      </w:r>
      <w:hyperlink r:id="rId20" w:history="1">
        <w:r w:rsidRPr="0047531A">
          <w:rPr>
            <w:rFonts w:eastAsia="Times New Roman" w:cs="Times New Roman"/>
            <w:color w:val="0000FF"/>
            <w:sz w:val="24"/>
            <w:szCs w:val="24"/>
            <w:u w:val="single"/>
          </w:rPr>
          <w:br/>
        </w:r>
      </w:hyperlink>
      <w:r w:rsidR="00C84E33">
        <w:rPr>
          <w:rFonts w:eastAsia="Times New Roman" w:cs="Times New Roman"/>
          <w:b/>
          <w:bCs/>
          <w:sz w:val="24"/>
          <w:szCs w:val="24"/>
        </w:rPr>
        <w:t xml:space="preserve"> </w:t>
      </w:r>
    </w:p>
    <w:p w:rsidR="00C84E33" w:rsidRDefault="0047531A" w:rsidP="0047531A">
      <w:pPr>
        <w:spacing w:after="0" w:line="240" w:lineRule="auto"/>
        <w:rPr>
          <w:rFonts w:eastAsia="Times New Roman" w:cs="Times New Roman"/>
          <w:b/>
          <w:bCs/>
          <w:sz w:val="24"/>
          <w:szCs w:val="24"/>
        </w:rPr>
      </w:pPr>
      <w:r w:rsidRPr="0047531A">
        <w:rPr>
          <w:rFonts w:eastAsia="Times New Roman" w:cs="Times New Roman"/>
          <w:b/>
          <w:bCs/>
          <w:sz w:val="24"/>
          <w:szCs w:val="24"/>
        </w:rPr>
        <w:t>Second Paper: Gender Socialization through Schools</w:t>
      </w:r>
      <w:r w:rsidR="00C84E33">
        <w:rPr>
          <w:rFonts w:eastAsia="Times New Roman" w:cs="Times New Roman"/>
          <w:b/>
          <w:bCs/>
          <w:sz w:val="24"/>
          <w:szCs w:val="24"/>
        </w:rPr>
        <w:t xml:space="preserve"> </w:t>
      </w:r>
      <w:r w:rsidR="00C84E33" w:rsidRPr="00C84E33">
        <w:rPr>
          <w:rFonts w:eastAsia="Times New Roman" w:cs="Times New Roman"/>
          <w:bCs/>
          <w:sz w:val="24"/>
          <w:szCs w:val="24"/>
        </w:rPr>
        <w:t>March 22nd</w:t>
      </w:r>
      <w:r w:rsidRPr="0047531A">
        <w:rPr>
          <w:rFonts w:eastAsia="Times New Roman" w:cs="Times New Roman"/>
          <w:sz w:val="24"/>
          <w:szCs w:val="24"/>
        </w:rPr>
        <w:t xml:space="preserve"> (15%)</w:t>
      </w:r>
      <w:r w:rsidRPr="0047531A">
        <w:rPr>
          <w:rFonts w:eastAsia="Times New Roman" w:cs="Times New Roman"/>
          <w:sz w:val="24"/>
          <w:szCs w:val="24"/>
        </w:rPr>
        <w:br/>
      </w:r>
    </w:p>
    <w:p w:rsidR="00C84E33" w:rsidRDefault="0047531A" w:rsidP="0047531A">
      <w:pPr>
        <w:spacing w:after="0" w:line="240" w:lineRule="auto"/>
        <w:rPr>
          <w:rFonts w:eastAsia="Times New Roman" w:cs="Times New Roman"/>
          <w:b/>
          <w:bCs/>
          <w:sz w:val="24"/>
          <w:szCs w:val="24"/>
        </w:rPr>
      </w:pPr>
      <w:r w:rsidRPr="0047531A">
        <w:rPr>
          <w:rFonts w:eastAsia="Times New Roman" w:cs="Times New Roman"/>
          <w:b/>
          <w:bCs/>
          <w:sz w:val="24"/>
          <w:szCs w:val="24"/>
        </w:rPr>
        <w:t>Third Paper: Schooling and Social Inequalities</w:t>
      </w:r>
      <w:r w:rsidR="00C84E33">
        <w:rPr>
          <w:rFonts w:eastAsia="Times New Roman" w:cs="Times New Roman"/>
          <w:b/>
          <w:bCs/>
          <w:sz w:val="24"/>
          <w:szCs w:val="24"/>
        </w:rPr>
        <w:t xml:space="preserve"> </w:t>
      </w:r>
      <w:r w:rsidR="00C84E33" w:rsidRPr="00C84E33">
        <w:rPr>
          <w:rFonts w:eastAsia="Times New Roman" w:cs="Times New Roman"/>
          <w:bCs/>
          <w:sz w:val="24"/>
          <w:szCs w:val="24"/>
        </w:rPr>
        <w:t>April 26th</w:t>
      </w:r>
      <w:r w:rsidRPr="0047531A">
        <w:rPr>
          <w:rFonts w:eastAsia="Times New Roman" w:cs="Times New Roman"/>
          <w:b/>
          <w:bCs/>
          <w:sz w:val="24"/>
          <w:szCs w:val="24"/>
        </w:rPr>
        <w:t xml:space="preserve"> </w:t>
      </w:r>
      <w:r w:rsidRPr="0047531A">
        <w:rPr>
          <w:rFonts w:eastAsia="Times New Roman" w:cs="Times New Roman"/>
          <w:sz w:val="24"/>
          <w:szCs w:val="24"/>
        </w:rPr>
        <w:t>(20%)</w:t>
      </w:r>
      <w:hyperlink r:id="rId21" w:history="1">
        <w:r w:rsidRPr="0047531A">
          <w:rPr>
            <w:rFonts w:eastAsia="Times New Roman" w:cs="Times New Roman"/>
            <w:color w:val="0000FF"/>
            <w:sz w:val="24"/>
            <w:szCs w:val="24"/>
            <w:u w:val="single"/>
          </w:rPr>
          <w:br/>
        </w:r>
      </w:hyperlink>
    </w:p>
    <w:p w:rsidR="006827E1" w:rsidRPr="00C84E33" w:rsidRDefault="0047531A" w:rsidP="00C84E33">
      <w:pPr>
        <w:spacing w:after="0" w:line="240" w:lineRule="auto"/>
        <w:rPr>
          <w:rFonts w:eastAsia="Times New Roman" w:cs="Times New Roman"/>
          <w:sz w:val="24"/>
          <w:szCs w:val="24"/>
        </w:rPr>
      </w:pPr>
      <w:r w:rsidRPr="0047531A">
        <w:rPr>
          <w:rFonts w:eastAsia="Times New Roman" w:cs="Times New Roman"/>
          <w:b/>
          <w:bCs/>
          <w:sz w:val="24"/>
          <w:szCs w:val="24"/>
        </w:rPr>
        <w:lastRenderedPageBreak/>
        <w:t>Final Exam</w:t>
      </w:r>
      <w:r w:rsidRPr="0047531A">
        <w:rPr>
          <w:rFonts w:eastAsia="Times New Roman" w:cs="Times New Roman"/>
          <w:sz w:val="24"/>
          <w:szCs w:val="24"/>
        </w:rPr>
        <w:t xml:space="preserve"> (20%)</w:t>
      </w:r>
      <w:r w:rsidRPr="0047531A">
        <w:rPr>
          <w:rFonts w:eastAsia="Times New Roman" w:cs="Times New Roman"/>
          <w:sz w:val="24"/>
          <w:szCs w:val="24"/>
        </w:rPr>
        <w:br/>
      </w:r>
      <w:r w:rsidR="00357465">
        <w:rPr>
          <w:rFonts w:eastAsia="Times New Roman" w:cs="Times New Roman"/>
          <w:bCs/>
          <w:sz w:val="24"/>
          <w:szCs w:val="24"/>
        </w:rPr>
        <w:t>Tuesday, May 8</w:t>
      </w:r>
      <w:r w:rsidR="00357465" w:rsidRPr="00357465">
        <w:rPr>
          <w:rFonts w:eastAsia="Times New Roman" w:cs="Times New Roman"/>
          <w:bCs/>
          <w:sz w:val="24"/>
          <w:szCs w:val="24"/>
          <w:vertAlign w:val="superscript"/>
        </w:rPr>
        <w:t>th</w:t>
      </w:r>
      <w:r w:rsidR="00357465">
        <w:rPr>
          <w:rFonts w:eastAsia="Times New Roman" w:cs="Times New Roman"/>
          <w:bCs/>
          <w:sz w:val="24"/>
          <w:szCs w:val="24"/>
        </w:rPr>
        <w:t>, 11:30-2:20</w:t>
      </w:r>
    </w:p>
    <w:sectPr w:rsidR="006827E1" w:rsidRPr="00C84E33" w:rsidSect="0047531A">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1A" w:rsidRDefault="0047531A" w:rsidP="0047531A">
      <w:pPr>
        <w:spacing w:after="0" w:line="240" w:lineRule="auto"/>
      </w:pPr>
      <w:r>
        <w:separator/>
      </w:r>
    </w:p>
  </w:endnote>
  <w:endnote w:type="continuationSeparator" w:id="0">
    <w:p w:rsidR="0047531A" w:rsidRDefault="0047531A" w:rsidP="0047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80715"/>
      <w:docPartObj>
        <w:docPartGallery w:val="Page Numbers (Bottom of Page)"/>
        <w:docPartUnique/>
      </w:docPartObj>
    </w:sdtPr>
    <w:sdtEndPr>
      <w:rPr>
        <w:noProof/>
      </w:rPr>
    </w:sdtEndPr>
    <w:sdtContent>
      <w:p w:rsidR="0047531A" w:rsidRDefault="0047531A">
        <w:pPr>
          <w:pStyle w:val="Footer"/>
          <w:jc w:val="center"/>
        </w:pPr>
        <w:r>
          <w:fldChar w:fldCharType="begin"/>
        </w:r>
        <w:r>
          <w:instrText xml:space="preserve"> PAGE   \* MERGEFORMAT </w:instrText>
        </w:r>
        <w:r>
          <w:fldChar w:fldCharType="separate"/>
        </w:r>
        <w:r w:rsidR="00F411C1">
          <w:rPr>
            <w:noProof/>
          </w:rPr>
          <w:t>2</w:t>
        </w:r>
        <w:r>
          <w:rPr>
            <w:noProof/>
          </w:rPr>
          <w:fldChar w:fldCharType="end"/>
        </w:r>
      </w:p>
    </w:sdtContent>
  </w:sdt>
  <w:p w:rsidR="0047531A" w:rsidRDefault="00475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1A" w:rsidRDefault="0047531A" w:rsidP="0047531A">
      <w:pPr>
        <w:spacing w:after="0" w:line="240" w:lineRule="auto"/>
      </w:pPr>
      <w:r>
        <w:separator/>
      </w:r>
    </w:p>
  </w:footnote>
  <w:footnote w:type="continuationSeparator" w:id="0">
    <w:p w:rsidR="0047531A" w:rsidRDefault="0047531A" w:rsidP="00475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412B"/>
    <w:multiLevelType w:val="multilevel"/>
    <w:tmpl w:val="98FC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87D45"/>
    <w:multiLevelType w:val="multilevel"/>
    <w:tmpl w:val="0FC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D5E2B"/>
    <w:multiLevelType w:val="multilevel"/>
    <w:tmpl w:val="DF7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00D78"/>
    <w:multiLevelType w:val="hybridMultilevel"/>
    <w:tmpl w:val="F42CE236"/>
    <w:lvl w:ilvl="0" w:tplc="EA1A9F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10075"/>
    <w:multiLevelType w:val="multilevel"/>
    <w:tmpl w:val="57AC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17679"/>
    <w:multiLevelType w:val="multilevel"/>
    <w:tmpl w:val="B72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1A"/>
    <w:rsid w:val="0018698D"/>
    <w:rsid w:val="00357465"/>
    <w:rsid w:val="0047531A"/>
    <w:rsid w:val="006576F6"/>
    <w:rsid w:val="00676E25"/>
    <w:rsid w:val="00765338"/>
    <w:rsid w:val="00773EFF"/>
    <w:rsid w:val="00C84E33"/>
    <w:rsid w:val="00CA187F"/>
    <w:rsid w:val="00D4228F"/>
    <w:rsid w:val="00F4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75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753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53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7531A"/>
    <w:rPr>
      <w:rFonts w:ascii="Times New Roman" w:eastAsia="Times New Roman" w:hAnsi="Times New Roman" w:cs="Times New Roman"/>
      <w:b/>
      <w:bCs/>
      <w:sz w:val="20"/>
      <w:szCs w:val="20"/>
    </w:rPr>
  </w:style>
  <w:style w:type="paragraph" w:styleId="NormalWeb">
    <w:name w:val="Normal (Web)"/>
    <w:basedOn w:val="Normal"/>
    <w:uiPriority w:val="99"/>
    <w:unhideWhenUsed/>
    <w:rsid w:val="00475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31A"/>
    <w:rPr>
      <w:color w:val="0000FF"/>
      <w:u w:val="single"/>
    </w:rPr>
  </w:style>
  <w:style w:type="character" w:styleId="Emphasis">
    <w:name w:val="Emphasis"/>
    <w:basedOn w:val="DefaultParagraphFont"/>
    <w:uiPriority w:val="20"/>
    <w:qFormat/>
    <w:rsid w:val="0047531A"/>
    <w:rPr>
      <w:i/>
      <w:iCs/>
    </w:rPr>
  </w:style>
  <w:style w:type="character" w:styleId="Strong">
    <w:name w:val="Strong"/>
    <w:basedOn w:val="DefaultParagraphFont"/>
    <w:uiPriority w:val="22"/>
    <w:qFormat/>
    <w:rsid w:val="0047531A"/>
    <w:rPr>
      <w:b/>
      <w:bCs/>
    </w:rPr>
  </w:style>
  <w:style w:type="character" w:styleId="HTMLCite">
    <w:name w:val="HTML Cite"/>
    <w:basedOn w:val="DefaultParagraphFont"/>
    <w:uiPriority w:val="99"/>
    <w:semiHidden/>
    <w:unhideWhenUsed/>
    <w:rsid w:val="0047531A"/>
    <w:rPr>
      <w:i/>
      <w:iCs/>
    </w:rPr>
  </w:style>
  <w:style w:type="paragraph" w:styleId="Header">
    <w:name w:val="header"/>
    <w:basedOn w:val="Normal"/>
    <w:link w:val="HeaderChar"/>
    <w:uiPriority w:val="99"/>
    <w:unhideWhenUsed/>
    <w:rsid w:val="0047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1A"/>
  </w:style>
  <w:style w:type="paragraph" w:styleId="Footer">
    <w:name w:val="footer"/>
    <w:basedOn w:val="Normal"/>
    <w:link w:val="FooterChar"/>
    <w:uiPriority w:val="99"/>
    <w:unhideWhenUsed/>
    <w:rsid w:val="0047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1A"/>
  </w:style>
  <w:style w:type="paragraph" w:styleId="BalloonText">
    <w:name w:val="Balloon Text"/>
    <w:basedOn w:val="Normal"/>
    <w:link w:val="BalloonTextChar"/>
    <w:uiPriority w:val="99"/>
    <w:semiHidden/>
    <w:unhideWhenUsed/>
    <w:rsid w:val="0047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75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753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53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7531A"/>
    <w:rPr>
      <w:rFonts w:ascii="Times New Roman" w:eastAsia="Times New Roman" w:hAnsi="Times New Roman" w:cs="Times New Roman"/>
      <w:b/>
      <w:bCs/>
      <w:sz w:val="20"/>
      <w:szCs w:val="20"/>
    </w:rPr>
  </w:style>
  <w:style w:type="paragraph" w:styleId="NormalWeb">
    <w:name w:val="Normal (Web)"/>
    <w:basedOn w:val="Normal"/>
    <w:uiPriority w:val="99"/>
    <w:unhideWhenUsed/>
    <w:rsid w:val="00475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31A"/>
    <w:rPr>
      <w:color w:val="0000FF"/>
      <w:u w:val="single"/>
    </w:rPr>
  </w:style>
  <w:style w:type="character" w:styleId="Emphasis">
    <w:name w:val="Emphasis"/>
    <w:basedOn w:val="DefaultParagraphFont"/>
    <w:uiPriority w:val="20"/>
    <w:qFormat/>
    <w:rsid w:val="0047531A"/>
    <w:rPr>
      <w:i/>
      <w:iCs/>
    </w:rPr>
  </w:style>
  <w:style w:type="character" w:styleId="Strong">
    <w:name w:val="Strong"/>
    <w:basedOn w:val="DefaultParagraphFont"/>
    <w:uiPriority w:val="22"/>
    <w:qFormat/>
    <w:rsid w:val="0047531A"/>
    <w:rPr>
      <w:b/>
      <w:bCs/>
    </w:rPr>
  </w:style>
  <w:style w:type="character" w:styleId="HTMLCite">
    <w:name w:val="HTML Cite"/>
    <w:basedOn w:val="DefaultParagraphFont"/>
    <w:uiPriority w:val="99"/>
    <w:semiHidden/>
    <w:unhideWhenUsed/>
    <w:rsid w:val="0047531A"/>
    <w:rPr>
      <w:i/>
      <w:iCs/>
    </w:rPr>
  </w:style>
  <w:style w:type="paragraph" w:styleId="Header">
    <w:name w:val="header"/>
    <w:basedOn w:val="Normal"/>
    <w:link w:val="HeaderChar"/>
    <w:uiPriority w:val="99"/>
    <w:unhideWhenUsed/>
    <w:rsid w:val="0047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1A"/>
  </w:style>
  <w:style w:type="paragraph" w:styleId="Footer">
    <w:name w:val="footer"/>
    <w:basedOn w:val="Normal"/>
    <w:link w:val="FooterChar"/>
    <w:uiPriority w:val="99"/>
    <w:unhideWhenUsed/>
    <w:rsid w:val="0047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1A"/>
  </w:style>
  <w:style w:type="paragraph" w:styleId="BalloonText">
    <w:name w:val="Balloon Text"/>
    <w:basedOn w:val="Normal"/>
    <w:link w:val="BalloonTextChar"/>
    <w:uiPriority w:val="99"/>
    <w:semiHidden/>
    <w:unhideWhenUsed/>
    <w:rsid w:val="0047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207">
      <w:bodyDiv w:val="1"/>
      <w:marLeft w:val="0"/>
      <w:marRight w:val="0"/>
      <w:marTop w:val="0"/>
      <w:marBottom w:val="0"/>
      <w:divBdr>
        <w:top w:val="none" w:sz="0" w:space="0" w:color="auto"/>
        <w:left w:val="none" w:sz="0" w:space="0" w:color="auto"/>
        <w:bottom w:val="none" w:sz="0" w:space="0" w:color="auto"/>
        <w:right w:val="none" w:sz="0" w:space="0" w:color="auto"/>
      </w:divBdr>
    </w:div>
    <w:div w:id="1553925344">
      <w:bodyDiv w:val="1"/>
      <w:marLeft w:val="0"/>
      <w:marRight w:val="0"/>
      <w:marTop w:val="0"/>
      <w:marBottom w:val="0"/>
      <w:divBdr>
        <w:top w:val="none" w:sz="0" w:space="0" w:color="auto"/>
        <w:left w:val="none" w:sz="0" w:space="0" w:color="auto"/>
        <w:bottom w:val="none" w:sz="0" w:space="0" w:color="auto"/>
        <w:right w:val="none" w:sz="0" w:space="0" w:color="auto"/>
      </w:divBdr>
      <w:divsChild>
        <w:div w:id="84790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e@camden.rutgers.edu" TargetMode="External"/><Relationship Id="rId13" Type="http://schemas.openxmlformats.org/officeDocument/2006/relationships/hyperlink" Target="https://www.libraries.rutgers.edu/course_reserves" TargetMode="External"/><Relationship Id="rId18" Type="http://schemas.openxmlformats.org/officeDocument/2006/relationships/hyperlink" Target="https://fas.camden.rutgers.edu/faculty/faculty-resources/academic-integrity-policy/" TargetMode="External"/><Relationship Id="rId3" Type="http://schemas.microsoft.com/office/2007/relationships/stylesWithEffects" Target="stylesWithEffects.xml"/><Relationship Id="rId21" Type="http://schemas.openxmlformats.org/officeDocument/2006/relationships/hyperlink" Target="https://crab.rutgers.edu/%7Eccoe/courses/soe/Assignments/Peer%20Culture%20paper.doc"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libraries.rutgers.edu/course_reserves" TargetMode="External"/><Relationship Id="rId2" Type="http://schemas.openxmlformats.org/officeDocument/2006/relationships/styles" Target="styles.xml"/><Relationship Id="rId16" Type="http://schemas.openxmlformats.org/officeDocument/2006/relationships/hyperlink" Target="http://universitydistrict.bncollege.com/webapp/wcs/stores/servlet/TBWizardView?catalogId=10001&amp;langId=-1&amp;storeId=65132" TargetMode="External"/><Relationship Id="rId20" Type="http://schemas.openxmlformats.org/officeDocument/2006/relationships/hyperlink" Target="https://people.camden.rutgers.edu/ccoe/files/2013/09/firstpaper-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ople.camden.rutgers.edu/ccoe/files/2012/07/k9294.gi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mpuscenter.camden.rutgers.edu/impac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dtrust.org/wp-content/uploads/2014/09/FundingGaps2015_TheEducationTrust1.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eople.camden.rutgers.edu/ccoe/files/2013/08/Discuss.pp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 Coe</dc:creator>
  <cp:lastModifiedBy>Cati Coe</cp:lastModifiedBy>
  <cp:revision>3</cp:revision>
  <cp:lastPrinted>2018-01-05T18:12:00Z</cp:lastPrinted>
  <dcterms:created xsi:type="dcterms:W3CDTF">2018-01-09T14:17:00Z</dcterms:created>
  <dcterms:modified xsi:type="dcterms:W3CDTF">2018-01-09T14:17:00Z</dcterms:modified>
</cp:coreProperties>
</file>