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B4" w:rsidRPr="00AF11B4" w:rsidRDefault="00AF11B4" w:rsidP="00AF11B4">
      <w:pPr>
        <w:spacing w:after="0" w:line="240" w:lineRule="auto"/>
        <w:jc w:val="center"/>
        <w:outlineLvl w:val="0"/>
        <w:rPr>
          <w:rFonts w:ascii="Times New Roman" w:eastAsia="Times New Roman" w:hAnsi="Times New Roman" w:cs="Times New Roman"/>
          <w:b/>
          <w:bCs/>
          <w:kern w:val="36"/>
          <w:sz w:val="24"/>
          <w:szCs w:val="24"/>
        </w:rPr>
      </w:pPr>
      <w:r w:rsidRPr="00AF11B4">
        <w:rPr>
          <w:rFonts w:ascii="Times New Roman" w:eastAsia="Times New Roman" w:hAnsi="Times New Roman" w:cs="Times New Roman"/>
          <w:b/>
          <w:bCs/>
          <w:kern w:val="36"/>
          <w:sz w:val="24"/>
          <w:szCs w:val="24"/>
        </w:rPr>
        <w:t>Immigration and Families</w:t>
      </w:r>
    </w:p>
    <w:p w:rsidR="00AF11B4" w:rsidRPr="00AF11B4" w:rsidRDefault="00AF11B4" w:rsidP="00AF11B4">
      <w:pPr>
        <w:spacing w:after="0" w:line="240" w:lineRule="auto"/>
        <w:jc w:val="center"/>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070:345:01</w:t>
      </w:r>
      <w:r w:rsidRPr="00AF11B4">
        <w:rPr>
          <w:rFonts w:ascii="Times New Roman" w:eastAsia="Times New Roman" w:hAnsi="Times New Roman" w:cs="Times New Roman"/>
          <w:sz w:val="24"/>
          <w:szCs w:val="24"/>
        </w:rPr>
        <w:br/>
        <w:t>Fall 2018</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Armitage Hall, Room 109</w:t>
      </w:r>
      <w:r w:rsidRPr="00AF11B4">
        <w:rPr>
          <w:rFonts w:ascii="Times New Roman" w:eastAsia="Times New Roman" w:hAnsi="Times New Roman" w:cs="Times New Roman"/>
          <w:sz w:val="24"/>
          <w:szCs w:val="24"/>
        </w:rPr>
        <w:br/>
        <w:t>Tuesdays and Thursdays, 2:00-3:20pm</w:t>
      </w:r>
    </w:p>
    <w:p w:rsidR="00AF11B4" w:rsidRPr="00AF11B4" w:rsidRDefault="00AF11B4" w:rsidP="00AF11B4">
      <w:pPr>
        <w:spacing w:before="100" w:beforeAutospacing="1" w:after="100" w:afterAutospacing="1" w:line="240" w:lineRule="auto"/>
        <w:rPr>
          <w:rFonts w:ascii="Times New Roman" w:hAnsi="Times New Roman" w:cs="Times New Roman"/>
          <w:sz w:val="24"/>
          <w:szCs w:val="24"/>
        </w:rPr>
      </w:pPr>
      <w:r w:rsidRPr="00AF11B4">
        <w:rPr>
          <w:rFonts w:ascii="Times New Roman" w:eastAsia="Times New Roman" w:hAnsi="Times New Roman" w:cs="Times New Roman"/>
          <w:b/>
          <w:bCs/>
          <w:sz w:val="24"/>
          <w:szCs w:val="24"/>
        </w:rPr>
        <w:t>Professor Cati Coe</w:t>
      </w:r>
      <w:r w:rsidRPr="00AF11B4">
        <w:rPr>
          <w:rFonts w:ascii="Times New Roman" w:eastAsia="Times New Roman" w:hAnsi="Times New Roman" w:cs="Times New Roman"/>
          <w:b/>
          <w:bCs/>
          <w:sz w:val="24"/>
          <w:szCs w:val="24"/>
        </w:rPr>
        <w:br/>
      </w:r>
      <w:r w:rsidRPr="00AF11B4">
        <w:rPr>
          <w:rFonts w:ascii="Times New Roman" w:eastAsia="Times New Roman" w:hAnsi="Times New Roman" w:cs="Times New Roman"/>
          <w:sz w:val="24"/>
          <w:szCs w:val="24"/>
        </w:rPr>
        <w:t>405-407 Cooper Street, Room 203</w:t>
      </w:r>
      <w:r w:rsidRPr="00AF11B4">
        <w:rPr>
          <w:rFonts w:ascii="Times New Roman" w:eastAsia="Times New Roman" w:hAnsi="Times New Roman" w:cs="Times New Roman"/>
          <w:sz w:val="24"/>
          <w:szCs w:val="24"/>
        </w:rPr>
        <w:br/>
        <w:t xml:space="preserve">Office hours: </w:t>
      </w:r>
      <w:r w:rsidRPr="00AF11B4">
        <w:rPr>
          <w:rFonts w:ascii="Times New Roman" w:hAnsi="Times New Roman" w:cs="Times New Roman"/>
          <w:sz w:val="24"/>
          <w:szCs w:val="24"/>
        </w:rPr>
        <w:t xml:space="preserve">Tuesdays, 3:30-4:30pm, Thursdays, 10:00-11:00, or by appointment </w:t>
      </w:r>
      <w:r w:rsidRPr="00AF11B4">
        <w:rPr>
          <w:rFonts w:ascii="Times New Roman" w:hAnsi="Times New Roman" w:cs="Times New Roman"/>
          <w:sz w:val="24"/>
          <w:szCs w:val="24"/>
        </w:rPr>
        <w:br/>
      </w:r>
      <w:r w:rsidRPr="00AF11B4">
        <w:rPr>
          <w:rFonts w:ascii="Times New Roman" w:eastAsia="Times New Roman" w:hAnsi="Times New Roman" w:cs="Times New Roman"/>
          <w:sz w:val="24"/>
          <w:szCs w:val="24"/>
        </w:rPr>
        <w:t>phone: (856) 225-6455</w:t>
      </w:r>
      <w:r w:rsidRPr="00AF11B4">
        <w:rPr>
          <w:rFonts w:ascii="Times New Roman" w:eastAsia="Times New Roman" w:hAnsi="Times New Roman" w:cs="Times New Roman"/>
          <w:sz w:val="24"/>
          <w:szCs w:val="24"/>
        </w:rPr>
        <w:br/>
        <w:t xml:space="preserve">email: </w:t>
      </w:r>
      <w:hyperlink r:id="rId8" w:history="1">
        <w:r w:rsidRPr="00AF11B4">
          <w:rPr>
            <w:rFonts w:ascii="Times New Roman" w:eastAsia="Times New Roman" w:hAnsi="Times New Roman" w:cs="Times New Roman"/>
            <w:color w:val="0000FF"/>
            <w:sz w:val="24"/>
            <w:szCs w:val="24"/>
            <w:u w:val="single"/>
          </w:rPr>
          <w:t>ccoe@camden.rutgers.edu</w:t>
        </w:r>
      </w:hyperlink>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Course Description</w:t>
      </w:r>
      <w:r w:rsidRPr="00AF11B4">
        <w:rPr>
          <w:rFonts w:ascii="Times New Roman" w:eastAsia="Times New Roman" w:hAnsi="Times New Roman" w:cs="Times New Roman"/>
          <w:b/>
          <w:bCs/>
          <w:sz w:val="24"/>
          <w:szCs w:val="24"/>
        </w:rPr>
        <w:br/>
      </w:r>
      <w:r w:rsidRPr="00AF11B4">
        <w:rPr>
          <w:rFonts w:ascii="Times New Roman" w:eastAsia="Times New Roman" w:hAnsi="Times New Roman" w:cs="Times New Roman"/>
          <w:sz w:val="24"/>
          <w:szCs w:val="24"/>
        </w:rPr>
        <w:t>How does migration affect families and family life, for both those who migrate and those who do not? We explore this question with a particular focus on new forms of immigration to the US since 1965, but we will draw briefly on historical studies of immigration to help us make sense of what is currently going on. We will examine why people migrate, how the US economy has changed due to globalization and the work immigrants find in it, how US immigration law affects immigration patterns, how people create transnational ties across countries, and the effects of immigration on the second generation and beyond.</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Learning Goals</w:t>
      </w:r>
    </w:p>
    <w:p w:rsidR="00AF11B4" w:rsidRPr="00AF11B4" w:rsidRDefault="00AF11B4" w:rsidP="00AF11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To understand the major reasons why people move and to analyze the reasons for a particular immigrant group’s migration (first paper)</w:t>
      </w:r>
    </w:p>
    <w:p w:rsidR="00AF11B4" w:rsidRPr="00AF11B4" w:rsidRDefault="00AF11B4" w:rsidP="00AF11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To understand and apply the concept of “transnationalism” in relation to an immigrant group’s settling in a particular location (second paper)</w:t>
      </w:r>
    </w:p>
    <w:p w:rsidR="00AF11B4" w:rsidRPr="00AF11B4" w:rsidRDefault="00AF11B4" w:rsidP="00AF11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To write organized, argument-driven papers based on empirical evidence (all papers)</w:t>
      </w:r>
    </w:p>
    <w:p w:rsidR="00AF11B4" w:rsidRPr="00AF11B4" w:rsidRDefault="00AF11B4" w:rsidP="00AF11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To appreciate some of the ins and outs of US immigration law in relation to immigration streams and family separation</w:t>
      </w:r>
    </w:p>
    <w:p w:rsidR="00AF11B4" w:rsidRPr="00AF11B4" w:rsidRDefault="00AF11B4" w:rsidP="00AF11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To understand how immigration to the US is linked to US foreign policy, the global economy, and the outsourcing of US industries and services.</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General Education: US in the World</w:t>
      </w:r>
      <w:r w:rsidRPr="00AF11B4">
        <w:rPr>
          <w:rFonts w:ascii="Times New Roman" w:eastAsia="Times New Roman" w:hAnsi="Times New Roman" w:cs="Times New Roman"/>
          <w:b/>
          <w:bCs/>
          <w:sz w:val="24"/>
          <w:szCs w:val="24"/>
        </w:rPr>
        <w:br/>
      </w:r>
      <w:r w:rsidRPr="00AF11B4">
        <w:rPr>
          <w:rFonts w:ascii="Times New Roman" w:eastAsia="Times New Roman" w:hAnsi="Times New Roman" w:cs="Times New Roman"/>
          <w:sz w:val="24"/>
          <w:szCs w:val="24"/>
        </w:rPr>
        <w:t>This course meets the following goals of the new general education requirement of US in the World:</w:t>
      </w:r>
    </w:p>
    <w:p w:rsidR="00AF11B4" w:rsidRPr="00AF11B4" w:rsidRDefault="00AF11B4" w:rsidP="00AF11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Describe the political, diplomatic, social, economic, cultural, scientific and/or environmental interactions between the United States and the world (first paper)</w:t>
      </w:r>
    </w:p>
    <w:p w:rsidR="00AF11B4" w:rsidRPr="00AF11B4" w:rsidRDefault="00AF11B4" w:rsidP="00AF11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Identify major practices, institutions, and ideas of the United States as well as how those constructions are applied and contested (ideas of race, immigration policy)</w:t>
      </w:r>
    </w:p>
    <w:p w:rsidR="00AF11B4" w:rsidRPr="00AF11B4" w:rsidRDefault="00AF11B4" w:rsidP="00AF11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Evaluate evidence and create their own arguments in relation to existing arguments (all three papers, all critical response papers)</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lastRenderedPageBreak/>
        <w:t>Course Readings</w:t>
      </w:r>
      <w:r w:rsidRPr="00AF11B4">
        <w:rPr>
          <w:rFonts w:ascii="Times New Roman" w:eastAsia="Times New Roman" w:hAnsi="Times New Roman" w:cs="Times New Roman"/>
          <w:b/>
          <w:bCs/>
          <w:sz w:val="24"/>
          <w:szCs w:val="24"/>
        </w:rPr>
        <w:br/>
      </w:r>
      <w:r w:rsidRPr="00AF11B4">
        <w:rPr>
          <w:rFonts w:ascii="Times New Roman" w:eastAsia="Times New Roman" w:hAnsi="Times New Roman" w:cs="Times New Roman"/>
          <w:sz w:val="24"/>
          <w:szCs w:val="24"/>
        </w:rPr>
        <w:t xml:space="preserve">There is one required book, Deborah Boehm’s </w:t>
      </w:r>
      <w:r w:rsidRPr="00AF11B4">
        <w:rPr>
          <w:rFonts w:ascii="Times New Roman" w:eastAsia="Times New Roman" w:hAnsi="Times New Roman" w:cs="Times New Roman"/>
          <w:i/>
          <w:iCs/>
          <w:sz w:val="24"/>
          <w:szCs w:val="24"/>
        </w:rPr>
        <w:t>Returned: Going and Coming in an Age of Deportation</w:t>
      </w:r>
      <w:r w:rsidRPr="00AF11B4">
        <w:rPr>
          <w:rFonts w:ascii="Times New Roman" w:eastAsia="Times New Roman" w:hAnsi="Times New Roman" w:cs="Times New Roman"/>
          <w:iCs/>
          <w:sz w:val="24"/>
          <w:szCs w:val="24"/>
        </w:rPr>
        <w:t xml:space="preserve"> (2016)</w:t>
      </w:r>
      <w:r w:rsidRPr="00AF11B4">
        <w:rPr>
          <w:rFonts w:ascii="Times New Roman" w:eastAsia="Times New Roman" w:hAnsi="Times New Roman" w:cs="Times New Roman"/>
          <w:sz w:val="24"/>
          <w:szCs w:val="24"/>
        </w:rPr>
        <w:t xml:space="preserve">, available for purchase at the University District Bookstore and also on reserve at Robeson Library. The other readings are available electronically on reserve: </w:t>
      </w:r>
      <w:hyperlink r:id="rId9" w:history="1">
        <w:r w:rsidRPr="00AF11B4">
          <w:rPr>
            <w:rFonts w:ascii="Times New Roman" w:eastAsia="Times New Roman" w:hAnsi="Times New Roman" w:cs="Times New Roman"/>
            <w:color w:val="0000FF"/>
            <w:sz w:val="24"/>
            <w:szCs w:val="24"/>
            <w:u w:val="single"/>
          </w:rPr>
          <w:t>https://www.libraries.rutgers.edu/course_reserves</w:t>
        </w:r>
      </w:hyperlink>
    </w:p>
    <w:p w:rsidR="00AF11B4" w:rsidRPr="00AF11B4" w:rsidRDefault="00AF11B4" w:rsidP="00AF11B4">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AF11B4">
        <w:rPr>
          <w:rFonts w:ascii="Times New Roman" w:eastAsia="Times New Roman" w:hAnsi="Times New Roman" w:cs="Times New Roman"/>
          <w:b/>
          <w:bCs/>
          <w:sz w:val="24"/>
          <w:szCs w:val="24"/>
        </w:rPr>
        <w:t>Course Schedule</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 4</w:t>
      </w:r>
      <w:r w:rsidRPr="00AF11B4">
        <w:rPr>
          <w:rFonts w:ascii="Times New Roman" w:eastAsia="Times New Roman" w:hAnsi="Times New Roman" w:cs="Times New Roman"/>
          <w:b/>
          <w:bCs/>
          <w:sz w:val="24"/>
          <w:szCs w:val="24"/>
        </w:rPr>
        <w:t xml:space="preserve"> Introduction</w:t>
      </w:r>
      <w:r w:rsidRPr="00AF11B4">
        <w:rPr>
          <w:rFonts w:ascii="Times New Roman" w:eastAsia="Times New Roman" w:hAnsi="Times New Roman" w:cs="Times New Roman"/>
          <w:b/>
          <w:bCs/>
          <w:sz w:val="24"/>
          <w:szCs w:val="24"/>
        </w:rPr>
        <w:br/>
      </w:r>
      <w:r w:rsidRPr="00AF11B4">
        <w:rPr>
          <w:rFonts w:ascii="Times New Roman" w:eastAsia="Times New Roman" w:hAnsi="Times New Roman" w:cs="Times New Roman"/>
          <w:sz w:val="24"/>
          <w:szCs w:val="24"/>
        </w:rPr>
        <w:t>Personal connections to migration; how to have good discussions; what group will you study?</w:t>
      </w:r>
      <w:r w:rsidRPr="00AF11B4">
        <w:rPr>
          <w:rFonts w:ascii="Times New Roman" w:eastAsia="Times New Roman" w:hAnsi="Times New Roman" w:cs="Times New Roman"/>
          <w:sz w:val="24"/>
          <w:szCs w:val="24"/>
        </w:rPr>
        <w:br/>
      </w:r>
      <w:r w:rsidRPr="00AF11B4">
        <w:rPr>
          <w:rFonts w:ascii="Times New Roman" w:eastAsia="Times New Roman" w:hAnsi="Times New Roman" w:cs="Times New Roman"/>
          <w:i/>
          <w:iCs/>
          <w:sz w:val="24"/>
          <w:szCs w:val="24"/>
        </w:rPr>
        <w:t xml:space="preserve">Class Resources: </w:t>
      </w:r>
      <w:hyperlink r:id="rId10" w:history="1">
        <w:r w:rsidRPr="00AF11B4">
          <w:rPr>
            <w:rFonts w:ascii="Times New Roman" w:eastAsia="Times New Roman" w:hAnsi="Times New Roman" w:cs="Times New Roman"/>
            <w:color w:val="0000FF"/>
            <w:sz w:val="24"/>
            <w:szCs w:val="24"/>
            <w:u w:val="single"/>
          </w:rPr>
          <w:t>https://factfinder.census.gov/faces/nav/jsf/pages/index.xhtml</w:t>
        </w:r>
      </w:hyperlink>
      <w:r w:rsidRPr="00AF11B4">
        <w:rPr>
          <w:rFonts w:ascii="Times New Roman" w:eastAsia="Times New Roman" w:hAnsi="Times New Roman" w:cs="Times New Roman"/>
          <w:sz w:val="24"/>
          <w:szCs w:val="24"/>
        </w:rPr>
        <w:t>,</w:t>
      </w:r>
      <w:hyperlink r:id="rId11" w:history="1">
        <w:r w:rsidRPr="00AF11B4">
          <w:rPr>
            <w:rFonts w:ascii="Times New Roman" w:eastAsia="Times New Roman" w:hAnsi="Times New Roman" w:cs="Times New Roman"/>
            <w:color w:val="0000FF"/>
            <w:sz w:val="24"/>
            <w:szCs w:val="24"/>
            <w:u w:val="single"/>
          </w:rPr>
          <w:t xml:space="preserve"> https://factfinder.census.gov/faces/nav/jsf/pages/community_facts.xhtml</w:t>
        </w:r>
      </w:hyperlink>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do by Thursday, September 6</w:t>
      </w:r>
      <w:r w:rsidRPr="00AF11B4">
        <w:rPr>
          <w:rFonts w:ascii="Times New Roman" w:eastAsia="Times New Roman" w:hAnsi="Times New Roman" w:cs="Times New Roman"/>
          <w:sz w:val="24"/>
          <w:szCs w:val="24"/>
        </w:rPr>
        <w:t>th at the latest:</w:t>
      </w:r>
    </w:p>
    <w:p w:rsidR="00AF11B4" w:rsidRPr="00AF11B4" w:rsidRDefault="00AF11B4" w:rsidP="00AF11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 xml:space="preserve">Obtain a NetID </w:t>
      </w:r>
      <w:r w:rsidRPr="00AF11B4">
        <w:rPr>
          <w:rFonts w:ascii="Times New Roman" w:eastAsia="Times New Roman" w:hAnsi="Times New Roman" w:cs="Times New Roman"/>
          <w:sz w:val="24"/>
          <w:szCs w:val="24"/>
        </w:rPr>
        <w:t xml:space="preserve">if you don’t already so that you can access library resources online and from home: </w:t>
      </w:r>
      <w:hyperlink r:id="rId12" w:history="1">
        <w:r w:rsidRPr="00AF11B4">
          <w:rPr>
            <w:rFonts w:ascii="Times New Roman" w:eastAsia="Times New Roman" w:hAnsi="Times New Roman" w:cs="Times New Roman"/>
            <w:color w:val="0000FF"/>
            <w:sz w:val="24"/>
            <w:szCs w:val="24"/>
            <w:u w:val="single"/>
          </w:rPr>
          <w:t>https://netid.rutgers.edu/index.htm</w:t>
        </w:r>
      </w:hyperlink>
    </w:p>
    <w:p w:rsidR="00AF11B4" w:rsidRPr="00AF11B4" w:rsidRDefault="00AF11B4" w:rsidP="00AF11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Know how to access your Rutgers scarletmail account</w:t>
      </w:r>
      <w:r w:rsidRPr="00AF11B4">
        <w:rPr>
          <w:rFonts w:ascii="Times New Roman" w:eastAsia="Times New Roman" w:hAnsi="Times New Roman" w:cs="Times New Roman"/>
          <w:b/>
          <w:bCs/>
          <w:i/>
          <w:iCs/>
          <w:sz w:val="24"/>
          <w:szCs w:val="24"/>
        </w:rPr>
        <w:t xml:space="preserve">, </w:t>
      </w:r>
      <w:r w:rsidRPr="00AF11B4">
        <w:rPr>
          <w:rFonts w:ascii="Times New Roman" w:eastAsia="Times New Roman" w:hAnsi="Times New Roman" w:cs="Times New Roman"/>
          <w:sz w:val="24"/>
          <w:szCs w:val="24"/>
        </w:rPr>
        <w:t>as all messages from me about the course will go to this email address.</w:t>
      </w:r>
    </w:p>
    <w:p w:rsidR="00AF11B4" w:rsidRPr="00AF11B4" w:rsidRDefault="00AF11B4" w:rsidP="00AF11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Obtain a Student Photo ID</w:t>
      </w:r>
      <w:r w:rsidRPr="00AF11B4">
        <w:rPr>
          <w:rFonts w:ascii="Times New Roman" w:eastAsia="Times New Roman" w:hAnsi="Times New Roman" w:cs="Times New Roman"/>
          <w:sz w:val="24"/>
          <w:szCs w:val="24"/>
        </w:rPr>
        <w:t xml:space="preserve"> (available from the </w:t>
      </w:r>
      <w:hyperlink r:id="rId13" w:history="1">
        <w:r w:rsidRPr="00AF11B4">
          <w:rPr>
            <w:rFonts w:ascii="Times New Roman" w:eastAsia="Times New Roman" w:hAnsi="Times New Roman" w:cs="Times New Roman"/>
            <w:color w:val="0000FF"/>
            <w:sz w:val="24"/>
            <w:szCs w:val="24"/>
            <w:u w:val="single"/>
          </w:rPr>
          <w:t>Impact Booth</w:t>
        </w:r>
      </w:hyperlink>
      <w:r w:rsidRPr="00AF11B4">
        <w:rPr>
          <w:rFonts w:ascii="Times New Roman" w:eastAsia="Times New Roman" w:hAnsi="Times New Roman" w:cs="Times New Roman"/>
          <w:sz w:val="24"/>
          <w:szCs w:val="24"/>
        </w:rPr>
        <w:t xml:space="preserve"> in the Campus Center) if you don’t have one.</w:t>
      </w:r>
    </w:p>
    <w:p w:rsidR="00AF11B4" w:rsidRPr="00AF11B4" w:rsidRDefault="00AF11B4" w:rsidP="00AF11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Obtain the book</w:t>
      </w:r>
      <w:r w:rsidRPr="00AF11B4">
        <w:rPr>
          <w:rFonts w:ascii="Times New Roman" w:eastAsia="Times New Roman" w:hAnsi="Times New Roman" w:cs="Times New Roman"/>
          <w:sz w:val="24"/>
          <w:szCs w:val="24"/>
        </w:rPr>
        <w:t xml:space="preserve">, from the </w:t>
      </w:r>
      <w:hyperlink r:id="rId14" w:history="1">
        <w:r w:rsidRPr="00AF11B4">
          <w:rPr>
            <w:rFonts w:ascii="Times New Roman" w:eastAsia="Times New Roman" w:hAnsi="Times New Roman" w:cs="Times New Roman"/>
            <w:color w:val="0000FF"/>
            <w:sz w:val="24"/>
            <w:szCs w:val="24"/>
            <w:u w:val="single"/>
          </w:rPr>
          <w:t>University District Bookstore</w:t>
        </w:r>
      </w:hyperlink>
      <w:r w:rsidRPr="00AF11B4">
        <w:rPr>
          <w:rFonts w:ascii="Times New Roman" w:eastAsia="Times New Roman" w:hAnsi="Times New Roman" w:cs="Times New Roman"/>
          <w:sz w:val="24"/>
          <w:szCs w:val="24"/>
        </w:rPr>
        <w:t xml:space="preserve"> or through other avenues.</w:t>
      </w:r>
    </w:p>
    <w:p w:rsidR="00AF11B4" w:rsidRPr="00AF11B4" w:rsidRDefault="00AF11B4" w:rsidP="00AF11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Print out all the readings on reserve</w:t>
      </w:r>
      <w:r w:rsidRPr="00AF11B4">
        <w:rPr>
          <w:rFonts w:ascii="Times New Roman" w:eastAsia="Times New Roman" w:hAnsi="Times New Roman" w:cs="Times New Roman"/>
          <w:sz w:val="24"/>
          <w:szCs w:val="24"/>
        </w:rPr>
        <w:t xml:space="preserve"> so that you have them for the whole semester, from </w:t>
      </w:r>
      <w:hyperlink r:id="rId15" w:history="1">
        <w:r w:rsidRPr="00AF11B4">
          <w:rPr>
            <w:rFonts w:ascii="Times New Roman" w:eastAsia="Times New Roman" w:hAnsi="Times New Roman" w:cs="Times New Roman"/>
            <w:color w:val="0000FF"/>
            <w:sz w:val="24"/>
            <w:szCs w:val="24"/>
            <w:u w:val="single"/>
          </w:rPr>
          <w:t>https://www.libraries.rutgers.edu/course_reserves</w:t>
        </w:r>
      </w:hyperlink>
    </w:p>
    <w:p w:rsidR="00AF11B4" w:rsidRPr="00AF11B4" w:rsidRDefault="00AF11B4" w:rsidP="00AF11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Review</w:t>
      </w:r>
      <w:r w:rsidRPr="00AF11B4">
        <w:rPr>
          <w:rFonts w:ascii="Times New Roman" w:eastAsia="Times New Roman" w:hAnsi="Times New Roman" w:cs="Times New Roman"/>
          <w:sz w:val="24"/>
          <w:szCs w:val="24"/>
        </w:rPr>
        <w:t xml:space="preserve"> Rutgers’s </w:t>
      </w:r>
      <w:hyperlink r:id="rId16" w:history="1">
        <w:r w:rsidRPr="00AF11B4">
          <w:rPr>
            <w:rFonts w:ascii="Times New Roman" w:eastAsia="Times New Roman" w:hAnsi="Times New Roman" w:cs="Times New Roman"/>
            <w:color w:val="0000FF"/>
            <w:sz w:val="24"/>
            <w:szCs w:val="24"/>
            <w:u w:val="single"/>
          </w:rPr>
          <w:t>policy on academic integrity.</w:t>
        </w:r>
      </w:hyperlink>
    </w:p>
    <w:p w:rsidR="00AF11B4" w:rsidRPr="00AF11B4" w:rsidRDefault="00095329" w:rsidP="00AF11B4">
      <w:pPr>
        <w:spacing w:before="100" w:beforeAutospacing="1" w:after="100" w:afterAutospacing="1" w:line="240" w:lineRule="auto"/>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 ONE: </w:t>
      </w:r>
      <w:r w:rsidR="00AF11B4" w:rsidRPr="00AF11B4">
        <w:rPr>
          <w:rFonts w:ascii="Times New Roman" w:eastAsia="Times New Roman" w:hAnsi="Times New Roman" w:cs="Times New Roman"/>
          <w:b/>
          <w:bCs/>
          <w:sz w:val="24"/>
          <w:szCs w:val="24"/>
        </w:rPr>
        <w:t>WHY DO PEOPLE MIGRATE?</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 6</w:t>
      </w:r>
      <w:r w:rsidRPr="00AF11B4">
        <w:rPr>
          <w:rFonts w:ascii="Times New Roman" w:eastAsia="Times New Roman" w:hAnsi="Times New Roman" w:cs="Times New Roman"/>
          <w:b/>
          <w:bCs/>
          <w:sz w:val="24"/>
          <w:szCs w:val="24"/>
        </w:rPr>
        <w:br/>
      </w:r>
      <w:r w:rsidRPr="00AF11B4">
        <w:rPr>
          <w:rFonts w:ascii="Times New Roman" w:eastAsia="Times New Roman" w:hAnsi="Times New Roman" w:cs="Times New Roman"/>
          <w:i/>
          <w:iCs/>
          <w:sz w:val="24"/>
          <w:szCs w:val="24"/>
        </w:rPr>
        <w:t xml:space="preserve">Reading: </w:t>
      </w:r>
      <w:r w:rsidRPr="00AF11B4">
        <w:rPr>
          <w:rFonts w:ascii="Times New Roman" w:eastAsia="Times New Roman" w:hAnsi="Times New Roman" w:cs="Times New Roman"/>
          <w:sz w:val="24"/>
          <w:szCs w:val="24"/>
        </w:rPr>
        <w:t xml:space="preserve">Portes, A., &amp; Rumbaut, R. G. (1996). Introduction. In </w:t>
      </w:r>
      <w:r w:rsidRPr="00AF11B4">
        <w:rPr>
          <w:rFonts w:ascii="Times New Roman" w:eastAsia="Times New Roman" w:hAnsi="Times New Roman" w:cs="Times New Roman"/>
          <w:i/>
          <w:iCs/>
          <w:sz w:val="24"/>
          <w:szCs w:val="24"/>
        </w:rPr>
        <w:t xml:space="preserve">Immigrant America: A Portrait </w:t>
      </w:r>
      <w:r w:rsidRPr="00AF11B4">
        <w:rPr>
          <w:rFonts w:ascii="Times New Roman" w:eastAsia="Times New Roman" w:hAnsi="Times New Roman" w:cs="Times New Roman"/>
          <w:sz w:val="24"/>
          <w:szCs w:val="24"/>
        </w:rPr>
        <w:t>(pp. 1-27). Berkeley: University of California Press. (on reserve)</w:t>
      </w:r>
    </w:p>
    <w:p w:rsidR="00AF11B4" w:rsidRPr="00AF11B4" w:rsidRDefault="00AF11B4" w:rsidP="00AF11B4">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 11</w:t>
      </w:r>
      <w:r w:rsidRPr="00AF11B4">
        <w:rPr>
          <w:rFonts w:ascii="Times New Roman" w:eastAsia="Times New Roman" w:hAnsi="Times New Roman" w:cs="Times New Roman"/>
          <w:b/>
          <w:bCs/>
          <w:sz w:val="24"/>
          <w:szCs w:val="24"/>
        </w:rPr>
        <w:br/>
      </w:r>
      <w:r w:rsidRPr="00AF11B4">
        <w:rPr>
          <w:rFonts w:ascii="Times New Roman" w:eastAsia="Times New Roman" w:hAnsi="Times New Roman" w:cs="Times New Roman"/>
          <w:sz w:val="24"/>
          <w:szCs w:val="24"/>
        </w:rPr>
        <w:t>Look through these resources to help you figure out which group to study.</w:t>
      </w:r>
      <w:r w:rsidRPr="00AF11B4">
        <w:rPr>
          <w:rFonts w:ascii="Times New Roman" w:eastAsia="Times New Roman" w:hAnsi="Times New Roman" w:cs="Times New Roman"/>
          <w:sz w:val="24"/>
          <w:szCs w:val="24"/>
        </w:rPr>
        <w:br/>
        <w:t>1</w:t>
      </w:r>
      <w:r w:rsidRPr="00095329">
        <w:rPr>
          <w:rFonts w:ascii="Times New Roman" w:eastAsia="Times New Roman" w:hAnsi="Times New Roman" w:cs="Times New Roman"/>
          <w:color w:val="000000" w:themeColor="text1"/>
          <w:sz w:val="24"/>
          <w:szCs w:val="24"/>
        </w:rPr>
        <w:t>)</w:t>
      </w:r>
      <w:r w:rsidRPr="00095329">
        <w:rPr>
          <w:rFonts w:ascii="Times New Roman" w:eastAsia="Times New Roman" w:hAnsi="Times New Roman" w:cs="Times New Roman"/>
          <w:color w:val="000000" w:themeColor="text1"/>
          <w:sz w:val="24"/>
          <w:szCs w:val="24"/>
          <w:u w:val="single"/>
        </w:rPr>
        <w:t xml:space="preserve"> </w:t>
      </w:r>
      <w:r w:rsidRPr="00095329">
        <w:rPr>
          <w:rFonts w:ascii="Times New Roman" w:eastAsia="Times New Roman" w:hAnsi="Times New Roman" w:cs="Times New Roman"/>
          <w:color w:val="000000" w:themeColor="text1"/>
          <w:sz w:val="24"/>
          <w:szCs w:val="24"/>
        </w:rPr>
        <w:t>American Factfinder</w:t>
      </w:r>
      <w:r w:rsidR="00095329" w:rsidRPr="00095329">
        <w:rPr>
          <w:rFonts w:ascii="Times New Roman" w:eastAsia="Times New Roman" w:hAnsi="Times New Roman" w:cs="Times New Roman"/>
          <w:color w:val="000000" w:themeColor="text1"/>
          <w:sz w:val="24"/>
          <w:szCs w:val="24"/>
        </w:rPr>
        <w:t>,</w:t>
      </w:r>
      <w:r w:rsidR="00095329" w:rsidRPr="00095329">
        <w:rPr>
          <w:rFonts w:ascii="Times New Roman" w:eastAsia="Times New Roman" w:hAnsi="Times New Roman" w:cs="Times New Roman"/>
          <w:color w:val="000000" w:themeColor="text1"/>
          <w:sz w:val="24"/>
          <w:szCs w:val="24"/>
          <w:u w:val="single"/>
        </w:rPr>
        <w:t xml:space="preserve"> https://factfinder.census.gov/faces/nav/jsf/pages/index.xhtml##</w:t>
      </w:r>
      <w:r w:rsidRPr="00AF11B4">
        <w:rPr>
          <w:rFonts w:ascii="Times New Roman" w:eastAsia="Times New Roman" w:hAnsi="Times New Roman" w:cs="Times New Roman"/>
          <w:sz w:val="24"/>
          <w:szCs w:val="24"/>
        </w:rPr>
        <w:br/>
        <w:t>2) Fels Institute of Government. (2004). Recent Trends in Immigration to Philadelphia, Pennsylvania: Who Came and Where do They Live? Philadelphia: Fels Institute of Government, University of Pennsylvania. (on reserve)</w:t>
      </w:r>
      <w:r w:rsidRPr="00AF11B4">
        <w:rPr>
          <w:rFonts w:ascii="Times New Roman" w:eastAsia="Times New Roman" w:hAnsi="Times New Roman" w:cs="Times New Roman"/>
          <w:sz w:val="24"/>
          <w:szCs w:val="24"/>
        </w:rPr>
        <w:br/>
        <w:t>3) Katz, M. and M. J. Creighton. (n.d.) Philadelphia Migration Project. Powerpoint presentation. (on reserve)</w:t>
      </w:r>
      <w:r w:rsidRPr="00AF11B4">
        <w:rPr>
          <w:rFonts w:ascii="Times New Roman" w:eastAsia="Times New Roman" w:hAnsi="Times New Roman" w:cs="Times New Roman"/>
          <w:sz w:val="24"/>
          <w:szCs w:val="24"/>
        </w:rPr>
        <w:br/>
      </w:r>
      <w:bookmarkStart w:id="0" w:name="_GoBack"/>
      <w:r w:rsidRPr="00095329">
        <w:rPr>
          <w:rFonts w:ascii="Times New Roman" w:eastAsia="Times New Roman" w:hAnsi="Times New Roman" w:cs="Times New Roman"/>
          <w:b/>
          <w:sz w:val="24"/>
          <w:szCs w:val="24"/>
        </w:rPr>
        <w:t>Due:</w:t>
      </w:r>
      <w:bookmarkEnd w:id="0"/>
      <w:r w:rsidRPr="00AF11B4">
        <w:rPr>
          <w:rFonts w:ascii="Times New Roman" w:eastAsia="Times New Roman" w:hAnsi="Times New Roman" w:cs="Times New Roman"/>
          <w:sz w:val="24"/>
          <w:szCs w:val="24"/>
        </w:rPr>
        <w:t xml:space="preserve"> Which immigrant group are you going to study?</w:t>
      </w:r>
      <w:r w:rsidRPr="00AF11B4">
        <w:rPr>
          <w:rFonts w:ascii="Times New Roman" w:eastAsia="Times New Roman" w:hAnsi="Times New Roman" w:cs="Times New Roman"/>
          <w:sz w:val="24"/>
          <w:szCs w:val="24"/>
        </w:rPr>
        <w:br/>
      </w:r>
      <w:r w:rsidRPr="00AF11B4">
        <w:rPr>
          <w:rFonts w:ascii="Times New Roman" w:eastAsia="Times New Roman" w:hAnsi="Times New Roman" w:cs="Times New Roman"/>
          <w:b/>
          <w:bCs/>
          <w:sz w:val="24"/>
          <w:szCs w:val="24"/>
        </w:rPr>
        <w:t xml:space="preserve">Meet at the </w:t>
      </w:r>
      <w:r w:rsidR="009D58D8">
        <w:rPr>
          <w:rFonts w:ascii="Times New Roman" w:eastAsia="Times New Roman" w:hAnsi="Times New Roman" w:cs="Times New Roman"/>
          <w:b/>
          <w:bCs/>
          <w:sz w:val="24"/>
          <w:szCs w:val="24"/>
        </w:rPr>
        <w:t xml:space="preserve">library electronic classroom in the lower level at </w:t>
      </w:r>
      <w:r w:rsidRPr="00AF11B4">
        <w:rPr>
          <w:rFonts w:ascii="Times New Roman" w:eastAsia="Times New Roman" w:hAnsi="Times New Roman" w:cs="Times New Roman"/>
          <w:b/>
          <w:bCs/>
          <w:sz w:val="24"/>
          <w:szCs w:val="24"/>
        </w:rPr>
        <w:t>Robeson Library to look at resources for research</w:t>
      </w:r>
    </w:p>
    <w:p w:rsidR="0029303E" w:rsidRPr="00AF11B4" w:rsidRDefault="00AF11B4" w:rsidP="002930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September 13</w:t>
      </w:r>
      <w:r w:rsidRPr="00AF11B4">
        <w:rPr>
          <w:rFonts w:ascii="Times New Roman" w:eastAsia="Times New Roman" w:hAnsi="Times New Roman" w:cs="Times New Roman"/>
          <w:b/>
          <w:bCs/>
          <w:sz w:val="24"/>
          <w:szCs w:val="24"/>
        </w:rPr>
        <w:t xml:space="preserve"> </w:t>
      </w:r>
      <w:r w:rsidR="0029303E" w:rsidRPr="00AF11B4">
        <w:rPr>
          <w:rFonts w:ascii="Times New Roman" w:eastAsia="Times New Roman" w:hAnsi="Times New Roman" w:cs="Times New Roman"/>
          <w:b/>
          <w:bCs/>
          <w:sz w:val="24"/>
          <w:szCs w:val="24"/>
        </w:rPr>
        <w:t>The World Connected Politically</w:t>
      </w:r>
      <w:r w:rsidR="0029303E" w:rsidRPr="00AF11B4">
        <w:rPr>
          <w:rFonts w:ascii="Times New Roman" w:eastAsia="Times New Roman" w:hAnsi="Times New Roman" w:cs="Times New Roman"/>
          <w:b/>
          <w:bCs/>
          <w:sz w:val="24"/>
          <w:szCs w:val="24"/>
        </w:rPr>
        <w:br/>
      </w:r>
      <w:r w:rsidR="0029303E" w:rsidRPr="00AF11B4">
        <w:rPr>
          <w:rFonts w:ascii="Times New Roman" w:eastAsia="Times New Roman" w:hAnsi="Times New Roman" w:cs="Times New Roman"/>
          <w:i/>
          <w:iCs/>
          <w:sz w:val="24"/>
          <w:szCs w:val="24"/>
        </w:rPr>
        <w:t xml:space="preserve">Reading: </w:t>
      </w:r>
      <w:r w:rsidR="0029303E" w:rsidRPr="00AF11B4">
        <w:rPr>
          <w:rFonts w:ascii="Times New Roman" w:eastAsia="Times New Roman" w:hAnsi="Times New Roman" w:cs="Times New Roman"/>
          <w:sz w:val="24"/>
          <w:szCs w:val="24"/>
        </w:rPr>
        <w:t xml:space="preserve">Sassen, S. (1998). America’s Immigrant ‘Problem.’ </w:t>
      </w:r>
      <w:r w:rsidR="0029303E" w:rsidRPr="00AF11B4">
        <w:rPr>
          <w:rFonts w:ascii="Times New Roman" w:eastAsia="Times New Roman" w:hAnsi="Times New Roman" w:cs="Times New Roman"/>
          <w:i/>
          <w:iCs/>
          <w:sz w:val="24"/>
          <w:szCs w:val="24"/>
        </w:rPr>
        <w:t>Globalization and its Discontents</w:t>
      </w:r>
      <w:r w:rsidR="0029303E" w:rsidRPr="00AF11B4">
        <w:rPr>
          <w:rFonts w:ascii="Times New Roman" w:eastAsia="Times New Roman" w:hAnsi="Times New Roman" w:cs="Times New Roman"/>
          <w:sz w:val="24"/>
          <w:szCs w:val="24"/>
        </w:rPr>
        <w:t xml:space="preserve"> (pp. 31-53). New York: New Press. (on reserve)</w:t>
      </w:r>
    </w:p>
    <w:p w:rsidR="0029303E" w:rsidRPr="00AF11B4" w:rsidRDefault="0029303E" w:rsidP="0029303E">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 xml:space="preserve">September </w:t>
      </w:r>
      <w:r>
        <w:rPr>
          <w:rFonts w:ascii="Times New Roman" w:eastAsia="Times New Roman" w:hAnsi="Times New Roman" w:cs="Times New Roman"/>
          <w:b/>
          <w:bCs/>
          <w:sz w:val="24"/>
          <w:szCs w:val="24"/>
        </w:rPr>
        <w:t xml:space="preserve">18 </w:t>
      </w:r>
      <w:r w:rsidRPr="00AF11B4">
        <w:rPr>
          <w:rFonts w:ascii="Times New Roman" w:eastAsia="Times New Roman" w:hAnsi="Times New Roman" w:cs="Times New Roman"/>
          <w:b/>
          <w:bCs/>
          <w:sz w:val="24"/>
          <w:szCs w:val="24"/>
        </w:rPr>
        <w:t>The World Connected in the Imagination</w:t>
      </w:r>
      <w:r w:rsidRPr="00AF11B4">
        <w:rPr>
          <w:rFonts w:ascii="Times New Roman" w:eastAsia="Times New Roman" w:hAnsi="Times New Roman" w:cs="Times New Roman"/>
          <w:b/>
          <w:bCs/>
          <w:sz w:val="24"/>
          <w:szCs w:val="24"/>
        </w:rPr>
        <w:br/>
      </w:r>
      <w:r w:rsidRPr="00AF11B4">
        <w:rPr>
          <w:rFonts w:ascii="Times New Roman" w:eastAsia="Times New Roman" w:hAnsi="Times New Roman" w:cs="Times New Roman"/>
          <w:i/>
          <w:iCs/>
          <w:sz w:val="24"/>
          <w:szCs w:val="24"/>
        </w:rPr>
        <w:t xml:space="preserve">Reading: </w:t>
      </w:r>
      <w:r w:rsidRPr="00AF11B4">
        <w:rPr>
          <w:rFonts w:ascii="Times New Roman" w:eastAsia="Times New Roman" w:hAnsi="Times New Roman" w:cs="Times New Roman"/>
          <w:sz w:val="24"/>
          <w:szCs w:val="24"/>
        </w:rPr>
        <w:t xml:space="preserve">Schielke, S. (2012). Engaging the World on the Alexandria Waterfront. In K. Graw and S. Schielke (eds), </w:t>
      </w:r>
      <w:r w:rsidRPr="00AF11B4">
        <w:rPr>
          <w:rFonts w:ascii="Times New Roman" w:eastAsia="Times New Roman" w:hAnsi="Times New Roman" w:cs="Times New Roman"/>
          <w:i/>
          <w:iCs/>
          <w:sz w:val="24"/>
          <w:szCs w:val="24"/>
        </w:rPr>
        <w:t xml:space="preserve">The Global Horizon: Expectations of Migration in Africa and the Middle East </w:t>
      </w:r>
      <w:r w:rsidRPr="00AF11B4">
        <w:rPr>
          <w:rFonts w:ascii="Times New Roman" w:eastAsia="Times New Roman" w:hAnsi="Times New Roman" w:cs="Times New Roman"/>
          <w:sz w:val="24"/>
          <w:szCs w:val="24"/>
        </w:rPr>
        <w:t>(pp. 175-191). Leuven: Leuven University Press (on reserve)</w:t>
      </w:r>
      <w:r w:rsidR="00095329">
        <w:rPr>
          <w:rFonts w:ascii="Times New Roman" w:eastAsia="Times New Roman" w:hAnsi="Times New Roman" w:cs="Times New Roman"/>
          <w:b/>
          <w:bCs/>
          <w:sz w:val="24"/>
          <w:szCs w:val="24"/>
        </w:rPr>
        <w:t xml:space="preserve"> </w:t>
      </w:r>
    </w:p>
    <w:p w:rsidR="00334321" w:rsidRDefault="0029303E" w:rsidP="00AF11B4">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September 20 </w:t>
      </w:r>
      <w:r w:rsidR="00AF11B4" w:rsidRPr="00AF11B4">
        <w:rPr>
          <w:rFonts w:ascii="Times New Roman" w:eastAsia="Times New Roman" w:hAnsi="Times New Roman" w:cs="Times New Roman"/>
          <w:b/>
          <w:bCs/>
          <w:sz w:val="24"/>
          <w:szCs w:val="24"/>
        </w:rPr>
        <w:t>The World Connected Economically: A Marxist Perspective</w:t>
      </w:r>
      <w:r w:rsidR="00AF11B4" w:rsidRPr="00AF11B4">
        <w:rPr>
          <w:rFonts w:ascii="Times New Roman" w:eastAsia="Times New Roman" w:hAnsi="Times New Roman" w:cs="Times New Roman"/>
          <w:b/>
          <w:bCs/>
          <w:sz w:val="24"/>
          <w:szCs w:val="24"/>
        </w:rPr>
        <w:br/>
      </w:r>
      <w:r w:rsidR="00AF11B4" w:rsidRPr="00AF11B4">
        <w:rPr>
          <w:rFonts w:ascii="Times New Roman" w:eastAsia="Times New Roman" w:hAnsi="Times New Roman" w:cs="Times New Roman"/>
          <w:i/>
          <w:iCs/>
          <w:sz w:val="24"/>
          <w:szCs w:val="24"/>
        </w:rPr>
        <w:t>Readings:</w:t>
      </w:r>
      <w:r w:rsidR="00AF11B4" w:rsidRPr="00AF11B4">
        <w:rPr>
          <w:rFonts w:ascii="Times New Roman" w:eastAsia="Times New Roman" w:hAnsi="Times New Roman" w:cs="Times New Roman"/>
          <w:i/>
          <w:iCs/>
          <w:sz w:val="24"/>
          <w:szCs w:val="24"/>
        </w:rPr>
        <w:br/>
      </w:r>
      <w:r w:rsidR="00AF11B4" w:rsidRPr="00AF11B4">
        <w:rPr>
          <w:rFonts w:ascii="Times New Roman" w:eastAsia="Times New Roman" w:hAnsi="Times New Roman" w:cs="Times New Roman"/>
          <w:sz w:val="24"/>
          <w:szCs w:val="24"/>
        </w:rPr>
        <w:t xml:space="preserve">1) Marx, K. (1953). Letter from Karl Marx to S. Meyer and A. Vogt, London, April 9, 1870. In </w:t>
      </w:r>
      <w:r w:rsidR="00AF11B4" w:rsidRPr="00AF11B4">
        <w:rPr>
          <w:rFonts w:ascii="Times New Roman" w:eastAsia="Times New Roman" w:hAnsi="Times New Roman" w:cs="Times New Roman"/>
          <w:i/>
          <w:iCs/>
          <w:sz w:val="24"/>
          <w:szCs w:val="24"/>
        </w:rPr>
        <w:t>Karl Marx and Frederick Engels on Britain</w:t>
      </w:r>
      <w:r w:rsidR="00AF11B4" w:rsidRPr="00AF11B4">
        <w:rPr>
          <w:rFonts w:ascii="Times New Roman" w:eastAsia="Times New Roman" w:hAnsi="Times New Roman" w:cs="Times New Roman"/>
          <w:sz w:val="24"/>
          <w:szCs w:val="24"/>
        </w:rPr>
        <w:t xml:space="preserve"> (pp. 504-508). Moscow: Foreign Languages Press. (on reserve) </w:t>
      </w:r>
      <w:r w:rsidR="00AF11B4" w:rsidRPr="00AF11B4">
        <w:rPr>
          <w:rFonts w:ascii="Times New Roman" w:eastAsia="Times New Roman" w:hAnsi="Times New Roman" w:cs="Times New Roman"/>
          <w:sz w:val="24"/>
          <w:szCs w:val="24"/>
        </w:rPr>
        <w:br/>
        <w:t xml:space="preserve">2) Lappé, F. M., &amp; Collins, J. (1978). Why Can’t People Feed Themselves? and Isn’t Colonialism Dead? In </w:t>
      </w:r>
      <w:r w:rsidR="00AF11B4" w:rsidRPr="00AF11B4">
        <w:rPr>
          <w:rFonts w:ascii="Times New Roman" w:eastAsia="Times New Roman" w:hAnsi="Times New Roman" w:cs="Times New Roman"/>
          <w:i/>
          <w:iCs/>
          <w:sz w:val="24"/>
          <w:szCs w:val="24"/>
        </w:rPr>
        <w:t>Food First: Beyond the Myth of Scarcity</w:t>
      </w:r>
      <w:r w:rsidR="00AF11B4" w:rsidRPr="00AF11B4">
        <w:rPr>
          <w:rFonts w:ascii="Times New Roman" w:eastAsia="Times New Roman" w:hAnsi="Times New Roman" w:cs="Times New Roman"/>
          <w:sz w:val="24"/>
          <w:szCs w:val="24"/>
        </w:rPr>
        <w:t xml:space="preserve"> (pp. 99-117). New York: </w:t>
      </w:r>
      <w:r w:rsidR="00334321">
        <w:rPr>
          <w:rFonts w:ascii="Times New Roman" w:eastAsia="Times New Roman" w:hAnsi="Times New Roman" w:cs="Times New Roman"/>
          <w:sz w:val="24"/>
          <w:szCs w:val="24"/>
        </w:rPr>
        <w:t xml:space="preserve">Ballantine Books. (on reserve) </w:t>
      </w:r>
    </w:p>
    <w:p w:rsidR="0029303E" w:rsidRPr="0029303E" w:rsidRDefault="0029303E" w:rsidP="00AF11B4">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September 25 Case Study of Marxist Perspective</w:t>
      </w:r>
      <w:r>
        <w:rPr>
          <w:rFonts w:ascii="Times New Roman" w:eastAsia="Times New Roman" w:hAnsi="Times New Roman" w:cs="Times New Roman"/>
          <w:b/>
          <w:bCs/>
          <w:sz w:val="24"/>
          <w:szCs w:val="24"/>
        </w:rPr>
        <w:br/>
      </w:r>
      <w:r>
        <w:rPr>
          <w:rFonts w:ascii="Times New Roman" w:eastAsia="Times New Roman" w:hAnsi="Times New Roman" w:cs="Times New Roman"/>
          <w:b/>
          <w:bCs/>
          <w:i/>
          <w:sz w:val="24"/>
          <w:szCs w:val="24"/>
        </w:rPr>
        <w:t xml:space="preserve">Film: </w:t>
      </w:r>
      <w:r>
        <w:rPr>
          <w:rFonts w:ascii="Times New Roman" w:eastAsia="Times New Roman" w:hAnsi="Times New Roman" w:cs="Times New Roman"/>
          <w:bCs/>
          <w:sz w:val="24"/>
          <w:szCs w:val="24"/>
        </w:rPr>
        <w:t>“Bitter Cane” by Jacques Arcelin (1983), part 1</w:t>
      </w:r>
    </w:p>
    <w:p w:rsidR="00AF11B4" w:rsidRPr="00AF11B4" w:rsidRDefault="0029303E" w:rsidP="00AF11B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 27</w:t>
      </w:r>
      <w:r>
        <w:rPr>
          <w:rFonts w:ascii="Times New Roman" w:eastAsia="Times New Roman" w:hAnsi="Times New Roman" w:cs="Times New Roman"/>
          <w:b/>
          <w:bCs/>
          <w:sz w:val="24"/>
          <w:szCs w:val="24"/>
        </w:rPr>
        <w:tab/>
        <w:t>Case Study of Marxist Perspective</w:t>
      </w:r>
      <w:r>
        <w:rPr>
          <w:rFonts w:ascii="Times New Roman" w:eastAsia="Times New Roman" w:hAnsi="Times New Roman" w:cs="Times New Roman"/>
          <w:b/>
          <w:bCs/>
          <w:sz w:val="24"/>
          <w:szCs w:val="24"/>
        </w:rPr>
        <w:br/>
      </w:r>
      <w:r>
        <w:rPr>
          <w:rFonts w:ascii="Times New Roman" w:eastAsia="Times New Roman" w:hAnsi="Times New Roman" w:cs="Times New Roman"/>
          <w:b/>
          <w:bCs/>
          <w:i/>
          <w:sz w:val="24"/>
          <w:szCs w:val="24"/>
        </w:rPr>
        <w:t xml:space="preserve">Film: </w:t>
      </w:r>
      <w:r>
        <w:rPr>
          <w:rFonts w:ascii="Times New Roman" w:eastAsia="Times New Roman" w:hAnsi="Times New Roman" w:cs="Times New Roman"/>
          <w:bCs/>
          <w:sz w:val="24"/>
          <w:szCs w:val="24"/>
        </w:rPr>
        <w:t>“Bitter Cane” by Jacques Arcelin (1983), part 2</w:t>
      </w:r>
    </w:p>
    <w:p w:rsidR="00AF11B4" w:rsidRPr="00AF11B4" w:rsidRDefault="00095329" w:rsidP="00AF11B4">
      <w:pPr>
        <w:spacing w:before="100" w:beforeAutospacing="1" w:after="100" w:afterAutospacing="1" w:line="240" w:lineRule="auto"/>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 TWO: </w:t>
      </w:r>
      <w:r w:rsidR="00AF11B4" w:rsidRPr="00AF11B4">
        <w:rPr>
          <w:rFonts w:ascii="Times New Roman" w:eastAsia="Times New Roman" w:hAnsi="Times New Roman" w:cs="Times New Roman"/>
          <w:b/>
          <w:bCs/>
          <w:sz w:val="24"/>
          <w:szCs w:val="24"/>
        </w:rPr>
        <w:t>HOW DOES IMMIGRATION LAW AND POLICY IN THE US AFFECT FAMILY LIFE?</w:t>
      </w:r>
    </w:p>
    <w:p w:rsidR="00AF11B4" w:rsidRPr="00AF11B4" w:rsidRDefault="00095329" w:rsidP="00AF1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October 2</w:t>
      </w:r>
      <w:r w:rsidR="00AF11B4" w:rsidRPr="00AF11B4">
        <w:rPr>
          <w:rFonts w:ascii="Times New Roman" w:eastAsia="Times New Roman" w:hAnsi="Times New Roman" w:cs="Times New Roman"/>
          <w:b/>
          <w:bCs/>
          <w:sz w:val="24"/>
          <w:szCs w:val="24"/>
        </w:rPr>
        <w:br/>
      </w:r>
      <w:r w:rsidR="00AF11B4" w:rsidRPr="00AF11B4">
        <w:rPr>
          <w:rFonts w:ascii="Times New Roman" w:eastAsia="Times New Roman" w:hAnsi="Times New Roman" w:cs="Times New Roman"/>
          <w:i/>
          <w:iCs/>
          <w:sz w:val="24"/>
          <w:szCs w:val="24"/>
        </w:rPr>
        <w:t xml:space="preserve">Reading: </w:t>
      </w:r>
      <w:r w:rsidR="00AF11B4" w:rsidRPr="00AF11B4">
        <w:rPr>
          <w:rFonts w:ascii="Times New Roman" w:eastAsia="Times New Roman" w:hAnsi="Times New Roman" w:cs="Times New Roman"/>
          <w:sz w:val="24"/>
          <w:szCs w:val="24"/>
        </w:rPr>
        <w:t xml:space="preserve">Paral, R. (2005) </w:t>
      </w:r>
      <w:hyperlink r:id="rId17" w:history="1">
        <w:r w:rsidR="00AF11B4" w:rsidRPr="00AF11B4">
          <w:rPr>
            <w:rFonts w:ascii="Times New Roman" w:eastAsia="Times New Roman" w:hAnsi="Times New Roman" w:cs="Times New Roman"/>
            <w:color w:val="0000FF"/>
            <w:sz w:val="24"/>
            <w:szCs w:val="24"/>
            <w:u w:val="single"/>
          </w:rPr>
          <w:t xml:space="preserve">“No Way In: US Immigration Policy Leaves Few Legal Options for Mexican Workers” </w:t>
        </w:r>
      </w:hyperlink>
      <w:r w:rsidR="00AF11B4" w:rsidRPr="00AF11B4">
        <w:rPr>
          <w:rFonts w:ascii="Times New Roman" w:eastAsia="Times New Roman" w:hAnsi="Times New Roman" w:cs="Times New Roman"/>
          <w:sz w:val="24"/>
          <w:szCs w:val="24"/>
        </w:rPr>
        <w:t>American Immigration Law Foundation. (link)</w:t>
      </w:r>
      <w:r w:rsidR="00AF11B4" w:rsidRPr="00AF11B4">
        <w:rPr>
          <w:rFonts w:ascii="Times New Roman" w:eastAsia="Times New Roman" w:hAnsi="Times New Roman" w:cs="Times New Roman"/>
          <w:sz w:val="24"/>
          <w:szCs w:val="24"/>
        </w:rPr>
        <w:br/>
      </w:r>
      <w:r w:rsidR="00AF11B4" w:rsidRPr="00AF11B4">
        <w:rPr>
          <w:rFonts w:ascii="Times New Roman" w:eastAsia="Times New Roman" w:hAnsi="Times New Roman" w:cs="Times New Roman"/>
          <w:i/>
          <w:iCs/>
          <w:sz w:val="24"/>
          <w:szCs w:val="24"/>
        </w:rPr>
        <w:t xml:space="preserve">Class Resources: </w:t>
      </w:r>
      <w:hyperlink r:id="rId18" w:history="1">
        <w:r w:rsidR="00AF11B4" w:rsidRPr="00AF11B4">
          <w:rPr>
            <w:rFonts w:ascii="Times New Roman" w:eastAsia="Times New Roman" w:hAnsi="Times New Roman" w:cs="Times New Roman"/>
            <w:color w:val="0000FF"/>
            <w:sz w:val="24"/>
            <w:szCs w:val="24"/>
            <w:u w:val="single"/>
          </w:rPr>
          <w:t xml:space="preserve">Immigration Law </w:t>
        </w:r>
      </w:hyperlink>
      <w:r w:rsidR="00AF11B4" w:rsidRPr="00AF11B4">
        <w:rPr>
          <w:rFonts w:ascii="Times New Roman" w:eastAsia="Times New Roman" w:hAnsi="Times New Roman" w:cs="Times New Roman"/>
          <w:sz w:val="24"/>
          <w:szCs w:val="24"/>
        </w:rPr>
        <w:t>powerpoint</w:t>
      </w:r>
      <w:r w:rsidR="00AF11B4" w:rsidRPr="00AF11B4">
        <w:rPr>
          <w:rFonts w:ascii="Times New Roman" w:eastAsia="Times New Roman" w:hAnsi="Times New Roman" w:cs="Times New Roman"/>
          <w:b/>
          <w:bCs/>
          <w:sz w:val="24"/>
          <w:szCs w:val="24"/>
        </w:rPr>
        <w:t xml:space="preserve">, </w:t>
      </w:r>
      <w:hyperlink r:id="rId19" w:history="1">
        <w:r w:rsidR="00AF11B4" w:rsidRPr="00AF11B4">
          <w:rPr>
            <w:rFonts w:ascii="Times New Roman" w:eastAsia="Times New Roman" w:hAnsi="Times New Roman" w:cs="Times New Roman"/>
            <w:color w:val="0000FF"/>
            <w:sz w:val="24"/>
            <w:szCs w:val="24"/>
            <w:u w:val="single"/>
          </w:rPr>
          <w:t>Jason De Leon</w:t>
        </w:r>
      </w:hyperlink>
      <w:r w:rsidR="00AF2EDA">
        <w:rPr>
          <w:rFonts w:ascii="Times New Roman" w:eastAsia="Times New Roman" w:hAnsi="Times New Roman" w:cs="Times New Roman"/>
          <w:sz w:val="24"/>
          <w:szCs w:val="24"/>
        </w:rPr>
        <w:br/>
      </w:r>
      <w:r w:rsidR="00AF2EDA" w:rsidRPr="00AF11B4">
        <w:rPr>
          <w:rFonts w:ascii="Times New Roman" w:eastAsia="Times New Roman" w:hAnsi="Times New Roman" w:cs="Times New Roman"/>
          <w:b/>
          <w:bCs/>
          <w:sz w:val="24"/>
          <w:szCs w:val="24"/>
        </w:rPr>
        <w:t xml:space="preserve">Due: </w:t>
      </w:r>
      <w:r w:rsidR="00AF2EDA">
        <w:rPr>
          <w:rFonts w:ascii="Times New Roman" w:eastAsia="Times New Roman" w:hAnsi="Times New Roman" w:cs="Times New Roman"/>
          <w:bCs/>
          <w:sz w:val="24"/>
          <w:szCs w:val="24"/>
        </w:rPr>
        <w:t xml:space="preserve">Annotated </w:t>
      </w:r>
      <w:r w:rsidR="00AF2EDA">
        <w:rPr>
          <w:rFonts w:ascii="Times New Roman" w:eastAsia="Times New Roman" w:hAnsi="Times New Roman" w:cs="Times New Roman"/>
          <w:sz w:val="24"/>
          <w:szCs w:val="24"/>
        </w:rPr>
        <w:t>Bibliography</w:t>
      </w:r>
    </w:p>
    <w:p w:rsidR="00AF11B4" w:rsidRPr="00AF11B4" w:rsidRDefault="00334321" w:rsidP="00AF1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October 4</w:t>
      </w:r>
      <w:r w:rsidR="00AF11B4" w:rsidRPr="00AF11B4">
        <w:rPr>
          <w:rFonts w:ascii="Times New Roman" w:eastAsia="Times New Roman" w:hAnsi="Times New Roman" w:cs="Times New Roman"/>
          <w:b/>
          <w:bCs/>
          <w:sz w:val="24"/>
          <w:szCs w:val="24"/>
        </w:rPr>
        <w:br/>
      </w:r>
      <w:r w:rsidR="00AF11B4" w:rsidRPr="00AF11B4">
        <w:rPr>
          <w:rFonts w:ascii="Times New Roman" w:eastAsia="Times New Roman" w:hAnsi="Times New Roman" w:cs="Times New Roman"/>
          <w:i/>
          <w:iCs/>
          <w:sz w:val="24"/>
          <w:szCs w:val="24"/>
        </w:rPr>
        <w:t xml:space="preserve">Reading: </w:t>
      </w:r>
      <w:r w:rsidR="00AF11B4" w:rsidRPr="00AF11B4">
        <w:rPr>
          <w:rFonts w:ascii="Times New Roman" w:eastAsia="Times New Roman" w:hAnsi="Times New Roman" w:cs="Times New Roman"/>
          <w:sz w:val="24"/>
          <w:szCs w:val="24"/>
        </w:rPr>
        <w:t xml:space="preserve">Kwong, P. (1997). Ineffectual Enforcement of Immigration and Labor Law. In </w:t>
      </w:r>
      <w:r w:rsidR="00AF11B4" w:rsidRPr="00AF11B4">
        <w:rPr>
          <w:rFonts w:ascii="Times New Roman" w:eastAsia="Times New Roman" w:hAnsi="Times New Roman" w:cs="Times New Roman"/>
          <w:i/>
          <w:iCs/>
          <w:sz w:val="24"/>
          <w:szCs w:val="24"/>
        </w:rPr>
        <w:t>Forbidden Workers: Illegal Chinese Immigrants and American Labor</w:t>
      </w:r>
      <w:r w:rsidR="00AF11B4" w:rsidRPr="00AF11B4">
        <w:rPr>
          <w:rFonts w:ascii="Times New Roman" w:eastAsia="Times New Roman" w:hAnsi="Times New Roman" w:cs="Times New Roman"/>
          <w:sz w:val="24"/>
          <w:szCs w:val="24"/>
        </w:rPr>
        <w:t xml:space="preserve"> (pp. 161-184). New York: The New Press. (on reserve)</w:t>
      </w:r>
    </w:p>
    <w:p w:rsidR="00095329" w:rsidRDefault="00334321" w:rsidP="00AF11B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9</w:t>
      </w:r>
      <w:r w:rsidR="00AF11B4" w:rsidRPr="00AF11B4">
        <w:rPr>
          <w:rFonts w:ascii="Times New Roman" w:eastAsia="Times New Roman" w:hAnsi="Times New Roman" w:cs="Times New Roman"/>
          <w:b/>
          <w:bCs/>
          <w:sz w:val="24"/>
          <w:szCs w:val="24"/>
        </w:rPr>
        <w:br/>
      </w:r>
      <w:r w:rsidR="00AF11B4" w:rsidRPr="00AF11B4">
        <w:rPr>
          <w:rFonts w:ascii="Times New Roman" w:eastAsia="Times New Roman" w:hAnsi="Times New Roman" w:cs="Times New Roman"/>
          <w:i/>
          <w:iCs/>
          <w:sz w:val="24"/>
          <w:szCs w:val="24"/>
        </w:rPr>
        <w:t xml:space="preserve">Reading: </w:t>
      </w:r>
      <w:r w:rsidR="00AF11B4" w:rsidRPr="00AF11B4">
        <w:rPr>
          <w:rFonts w:ascii="Times New Roman" w:eastAsia="Times New Roman" w:hAnsi="Times New Roman" w:cs="Times New Roman"/>
          <w:sz w:val="24"/>
          <w:szCs w:val="24"/>
        </w:rPr>
        <w:t xml:space="preserve">Menjívar, C. and L. Abrego. (2009). Parents and Children across Borders: Legal Instability and Intergenerational Relations in Guatemalan and Salvadoran Families. In N. Foner (Ed.), </w:t>
      </w:r>
      <w:r w:rsidR="00AF11B4" w:rsidRPr="00AF11B4">
        <w:rPr>
          <w:rFonts w:ascii="Times New Roman" w:eastAsia="Times New Roman" w:hAnsi="Times New Roman" w:cs="Times New Roman"/>
          <w:i/>
          <w:iCs/>
          <w:sz w:val="24"/>
          <w:szCs w:val="24"/>
        </w:rPr>
        <w:t>Across Generations: Immigrant Families in America</w:t>
      </w:r>
      <w:r w:rsidR="00AF11B4" w:rsidRPr="00AF11B4">
        <w:rPr>
          <w:rFonts w:ascii="Times New Roman" w:eastAsia="Times New Roman" w:hAnsi="Times New Roman" w:cs="Times New Roman"/>
          <w:sz w:val="24"/>
          <w:szCs w:val="24"/>
        </w:rPr>
        <w:t xml:space="preserve"> (pp. 160-189). New York: New York University. (on reserve)</w:t>
      </w:r>
      <w:r w:rsidR="00AF11B4" w:rsidRPr="00AF11B4">
        <w:rPr>
          <w:rFonts w:ascii="Times New Roman" w:eastAsia="Times New Roman" w:hAnsi="Times New Roman" w:cs="Times New Roman"/>
          <w:sz w:val="24"/>
          <w:szCs w:val="24"/>
        </w:rPr>
        <w:br/>
      </w:r>
      <w:r w:rsidR="00AF11B4" w:rsidRPr="00AF11B4">
        <w:rPr>
          <w:rFonts w:ascii="Times New Roman" w:eastAsia="Times New Roman" w:hAnsi="Times New Roman" w:cs="Times New Roman"/>
          <w:i/>
          <w:iCs/>
          <w:sz w:val="24"/>
          <w:szCs w:val="24"/>
        </w:rPr>
        <w:t xml:space="preserve">Film: </w:t>
      </w:r>
      <w:r w:rsidR="00AF11B4" w:rsidRPr="00AF11B4">
        <w:rPr>
          <w:rFonts w:ascii="Times New Roman" w:eastAsia="Times New Roman" w:hAnsi="Times New Roman" w:cs="Times New Roman"/>
          <w:sz w:val="24"/>
          <w:szCs w:val="24"/>
        </w:rPr>
        <w:t>“Sin País (Without Country)” (2010) by Theo Rigby</w:t>
      </w:r>
      <w:r w:rsidR="00AF11B4" w:rsidRPr="00AF11B4">
        <w:rPr>
          <w:rFonts w:ascii="Times New Roman" w:eastAsia="Times New Roman" w:hAnsi="Times New Roman" w:cs="Times New Roman"/>
          <w:sz w:val="24"/>
          <w:szCs w:val="24"/>
        </w:rPr>
        <w:br/>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lastRenderedPageBreak/>
        <w:t>October</w:t>
      </w:r>
      <w:r w:rsidRPr="00AF11B4">
        <w:rPr>
          <w:rFonts w:ascii="Times New Roman" w:eastAsia="Times New Roman" w:hAnsi="Times New Roman" w:cs="Times New Roman"/>
          <w:sz w:val="24"/>
          <w:szCs w:val="24"/>
        </w:rPr>
        <w:t xml:space="preserve"> </w:t>
      </w:r>
      <w:r w:rsidR="00334321">
        <w:rPr>
          <w:rFonts w:ascii="Times New Roman" w:eastAsia="Times New Roman" w:hAnsi="Times New Roman" w:cs="Times New Roman"/>
          <w:b/>
          <w:bCs/>
          <w:sz w:val="24"/>
          <w:szCs w:val="24"/>
        </w:rPr>
        <w:t>11</w:t>
      </w:r>
      <w:r w:rsidRPr="00AF11B4">
        <w:rPr>
          <w:rFonts w:ascii="Times New Roman" w:eastAsia="Times New Roman" w:hAnsi="Times New Roman" w:cs="Times New Roman"/>
          <w:sz w:val="24"/>
          <w:szCs w:val="24"/>
        </w:rPr>
        <w:br/>
      </w:r>
      <w:r w:rsidRPr="00AF11B4">
        <w:rPr>
          <w:rFonts w:ascii="Times New Roman" w:eastAsia="Times New Roman" w:hAnsi="Times New Roman" w:cs="Times New Roman"/>
          <w:b/>
          <w:bCs/>
          <w:sz w:val="24"/>
          <w:szCs w:val="24"/>
        </w:rPr>
        <w:t>Due</w:t>
      </w:r>
      <w:r w:rsidRPr="00AF11B4">
        <w:rPr>
          <w:rFonts w:ascii="Times New Roman" w:eastAsia="Times New Roman" w:hAnsi="Times New Roman" w:cs="Times New Roman"/>
          <w:sz w:val="24"/>
          <w:szCs w:val="24"/>
        </w:rPr>
        <w:t xml:space="preserve">: </w:t>
      </w:r>
      <w:r w:rsidR="00095329">
        <w:rPr>
          <w:rFonts w:ascii="Times New Roman" w:eastAsia="Times New Roman" w:hAnsi="Times New Roman" w:cs="Times New Roman"/>
          <w:sz w:val="24"/>
          <w:szCs w:val="24"/>
        </w:rPr>
        <w:t>Paper on causes of migration</w:t>
      </w:r>
    </w:p>
    <w:p w:rsidR="00AF11B4" w:rsidRPr="00AF11B4" w:rsidRDefault="00334321" w:rsidP="00AF1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October 16</w:t>
      </w:r>
      <w:r w:rsidR="00AF11B4" w:rsidRPr="00AF11B4">
        <w:rPr>
          <w:rFonts w:ascii="Times New Roman" w:eastAsia="Times New Roman" w:hAnsi="Times New Roman" w:cs="Times New Roman"/>
          <w:b/>
          <w:bCs/>
          <w:sz w:val="24"/>
          <w:szCs w:val="24"/>
        </w:rPr>
        <w:br/>
      </w:r>
      <w:r w:rsidR="00AF11B4" w:rsidRPr="00AF11B4">
        <w:rPr>
          <w:rFonts w:ascii="Times New Roman" w:eastAsia="Times New Roman" w:hAnsi="Times New Roman" w:cs="Times New Roman"/>
          <w:i/>
          <w:iCs/>
          <w:sz w:val="24"/>
          <w:szCs w:val="24"/>
        </w:rPr>
        <w:t>Readings:</w:t>
      </w:r>
      <w:r w:rsidR="00AF11B4" w:rsidRPr="00AF11B4">
        <w:rPr>
          <w:rFonts w:ascii="Times New Roman" w:eastAsia="Times New Roman" w:hAnsi="Times New Roman" w:cs="Times New Roman"/>
          <w:i/>
          <w:iCs/>
          <w:sz w:val="24"/>
          <w:szCs w:val="24"/>
        </w:rPr>
        <w:br/>
      </w:r>
      <w:r w:rsidR="00AF11B4" w:rsidRPr="00AF11B4">
        <w:rPr>
          <w:rFonts w:ascii="Times New Roman" w:eastAsia="Times New Roman" w:hAnsi="Times New Roman" w:cs="Times New Roman"/>
          <w:sz w:val="24"/>
          <w:szCs w:val="24"/>
        </w:rPr>
        <w:t>1) Kutsche, P. (1998). Map of a Block,</w:t>
      </w:r>
      <w:r w:rsidR="00AF11B4" w:rsidRPr="00AF11B4">
        <w:rPr>
          <w:rFonts w:ascii="Times New Roman" w:eastAsia="Times New Roman" w:hAnsi="Times New Roman" w:cs="Times New Roman"/>
          <w:sz w:val="24"/>
          <w:szCs w:val="24"/>
        </w:rPr>
        <w:br/>
        <w:t>2) Danielkiewicz, H. (1998). A Changing Block in Standale and</w:t>
      </w:r>
      <w:r w:rsidR="00AF11B4" w:rsidRPr="00AF11B4">
        <w:rPr>
          <w:rFonts w:ascii="Times New Roman" w:eastAsia="Times New Roman" w:hAnsi="Times New Roman" w:cs="Times New Roman"/>
          <w:sz w:val="24"/>
          <w:szCs w:val="24"/>
        </w:rPr>
        <w:br/>
        <w:t xml:space="preserve">3) Hill, E. (1998) In the Cracks. In P. Kutsche (Ed.), </w:t>
      </w:r>
      <w:r w:rsidR="00AF11B4" w:rsidRPr="00AF11B4">
        <w:rPr>
          <w:rFonts w:ascii="Times New Roman" w:eastAsia="Times New Roman" w:hAnsi="Times New Roman" w:cs="Times New Roman"/>
          <w:i/>
          <w:iCs/>
          <w:sz w:val="24"/>
          <w:szCs w:val="24"/>
        </w:rPr>
        <w:t>Field Ethnography: A Manual for Doing Cultural Anthropology</w:t>
      </w:r>
      <w:r w:rsidR="00AF11B4" w:rsidRPr="00AF11B4">
        <w:rPr>
          <w:rFonts w:ascii="Times New Roman" w:eastAsia="Times New Roman" w:hAnsi="Times New Roman" w:cs="Times New Roman"/>
          <w:sz w:val="24"/>
          <w:szCs w:val="24"/>
        </w:rPr>
        <w:t>. Upper Saddle River: Prentice Hall, 1998, pp. 14-26. (on reserve)</w:t>
      </w:r>
      <w:r w:rsidR="00AF11B4" w:rsidRPr="00AF11B4">
        <w:rPr>
          <w:rFonts w:ascii="Times New Roman" w:eastAsia="Times New Roman" w:hAnsi="Times New Roman" w:cs="Times New Roman"/>
          <w:sz w:val="24"/>
          <w:szCs w:val="24"/>
        </w:rPr>
        <w:br/>
        <w:t>Neighborhood Survey assignment given</w:t>
      </w:r>
      <w:r w:rsidR="00AF11B4" w:rsidRPr="00AF11B4">
        <w:rPr>
          <w:rFonts w:ascii="Times New Roman" w:eastAsia="Times New Roman" w:hAnsi="Times New Roman" w:cs="Times New Roman"/>
          <w:sz w:val="24"/>
          <w:szCs w:val="24"/>
        </w:rPr>
        <w:br/>
      </w:r>
      <w:r w:rsidR="00AF11B4" w:rsidRPr="00AF11B4">
        <w:rPr>
          <w:rFonts w:ascii="Times New Roman" w:eastAsia="Times New Roman" w:hAnsi="Times New Roman" w:cs="Times New Roman"/>
          <w:i/>
          <w:iCs/>
          <w:sz w:val="24"/>
          <w:szCs w:val="24"/>
        </w:rPr>
        <w:t>Class resources:</w:t>
      </w:r>
      <w:r w:rsidR="00AF11B4" w:rsidRPr="00AF11B4">
        <w:rPr>
          <w:rFonts w:ascii="Times New Roman" w:eastAsia="Times New Roman" w:hAnsi="Times New Roman" w:cs="Times New Roman"/>
          <w:sz w:val="24"/>
          <w:szCs w:val="24"/>
        </w:rPr>
        <w:t xml:space="preserve"> </w:t>
      </w:r>
      <w:hyperlink r:id="rId20" w:anchor="##" w:history="1">
        <w:r w:rsidR="00AF11B4" w:rsidRPr="00AF11B4">
          <w:rPr>
            <w:rFonts w:ascii="Times New Roman" w:eastAsia="Times New Roman" w:hAnsi="Times New Roman" w:cs="Times New Roman"/>
            <w:color w:val="0000FF"/>
            <w:sz w:val="24"/>
            <w:szCs w:val="24"/>
            <w:u w:val="single"/>
          </w:rPr>
          <w:t>American Factfinder</w:t>
        </w:r>
      </w:hyperlink>
    </w:p>
    <w:p w:rsidR="00AF11B4" w:rsidRPr="00AF11B4" w:rsidRDefault="00095329" w:rsidP="00AF11B4">
      <w:pPr>
        <w:spacing w:before="100" w:beforeAutospacing="1" w:after="100" w:afterAutospacing="1" w:line="240" w:lineRule="auto"/>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 THREE: </w:t>
      </w:r>
      <w:r w:rsidR="00AF11B4" w:rsidRPr="00AF11B4">
        <w:rPr>
          <w:rFonts w:ascii="Times New Roman" w:eastAsia="Times New Roman" w:hAnsi="Times New Roman" w:cs="Times New Roman"/>
          <w:b/>
          <w:bCs/>
          <w:sz w:val="24"/>
          <w:szCs w:val="24"/>
        </w:rPr>
        <w:t>WHAT IS THE EFFECT OF TRANSNATIONALISM ON FAMILY LIFE? MEXICO AS A CASE STUDY</w:t>
      </w:r>
    </w:p>
    <w:p w:rsidR="00AF11B4" w:rsidRPr="00AF11B4" w:rsidRDefault="00334321" w:rsidP="00AF1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October 18</w:t>
      </w:r>
      <w:r w:rsidR="00AF11B4" w:rsidRPr="00AF11B4">
        <w:rPr>
          <w:rFonts w:ascii="Times New Roman" w:eastAsia="Times New Roman" w:hAnsi="Times New Roman" w:cs="Times New Roman"/>
          <w:b/>
          <w:bCs/>
          <w:sz w:val="24"/>
          <w:szCs w:val="24"/>
        </w:rPr>
        <w:t xml:space="preserve"> Definition of Transnationalism</w:t>
      </w:r>
      <w:r w:rsidR="00AF11B4" w:rsidRPr="00AF11B4">
        <w:rPr>
          <w:rFonts w:ascii="Times New Roman" w:eastAsia="Times New Roman" w:hAnsi="Times New Roman" w:cs="Times New Roman"/>
          <w:b/>
          <w:bCs/>
          <w:sz w:val="24"/>
          <w:szCs w:val="24"/>
        </w:rPr>
        <w:br/>
      </w:r>
      <w:r w:rsidR="00AF11B4" w:rsidRPr="00AF11B4">
        <w:rPr>
          <w:rFonts w:ascii="Times New Roman" w:eastAsia="Times New Roman" w:hAnsi="Times New Roman" w:cs="Times New Roman"/>
          <w:i/>
          <w:iCs/>
          <w:sz w:val="24"/>
          <w:szCs w:val="24"/>
        </w:rPr>
        <w:t xml:space="preserve">Reading: </w:t>
      </w:r>
      <w:r w:rsidR="00AF11B4" w:rsidRPr="00AF11B4">
        <w:rPr>
          <w:rFonts w:ascii="Times New Roman" w:eastAsia="Times New Roman" w:hAnsi="Times New Roman" w:cs="Times New Roman"/>
          <w:sz w:val="24"/>
          <w:szCs w:val="24"/>
        </w:rPr>
        <w:t xml:space="preserve">Foner, N. (2000). Transnational Ties. In </w:t>
      </w:r>
      <w:r w:rsidR="00AF11B4" w:rsidRPr="00AF11B4">
        <w:rPr>
          <w:rFonts w:ascii="Times New Roman" w:eastAsia="Times New Roman" w:hAnsi="Times New Roman" w:cs="Times New Roman"/>
          <w:i/>
          <w:iCs/>
          <w:sz w:val="24"/>
          <w:szCs w:val="24"/>
        </w:rPr>
        <w:t>From Ellis Island to JFK: New York’s Two Great Waves of Immigration</w:t>
      </w:r>
      <w:r w:rsidR="00AF11B4" w:rsidRPr="00AF11B4">
        <w:rPr>
          <w:rFonts w:ascii="Times New Roman" w:eastAsia="Times New Roman" w:hAnsi="Times New Roman" w:cs="Times New Roman"/>
          <w:sz w:val="24"/>
          <w:szCs w:val="24"/>
        </w:rPr>
        <w:t xml:space="preserve"> (pp. 169-187). New Haven: Yale University Press. (on reserve)</w:t>
      </w:r>
      <w:r w:rsidR="00AF11B4" w:rsidRPr="00AF11B4">
        <w:rPr>
          <w:rFonts w:ascii="Times New Roman" w:eastAsia="Times New Roman" w:hAnsi="Times New Roman" w:cs="Times New Roman"/>
          <w:b/>
          <w:bCs/>
          <w:sz w:val="24"/>
          <w:szCs w:val="24"/>
        </w:rPr>
        <w:t xml:space="preserve"> </w:t>
      </w:r>
    </w:p>
    <w:p w:rsidR="00095329" w:rsidRDefault="00334321" w:rsidP="00AF11B4">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October 23</w:t>
      </w:r>
      <w:r w:rsidR="00AF11B4" w:rsidRPr="00AF11B4">
        <w:rPr>
          <w:rFonts w:ascii="Times New Roman" w:eastAsia="Times New Roman" w:hAnsi="Times New Roman" w:cs="Times New Roman"/>
          <w:b/>
          <w:bCs/>
          <w:sz w:val="24"/>
          <w:szCs w:val="24"/>
        </w:rPr>
        <w:t xml:space="preserve"> Case Study of Transnationalism: </w:t>
      </w:r>
      <w:r>
        <w:rPr>
          <w:rFonts w:ascii="Times New Roman" w:eastAsia="Times New Roman" w:hAnsi="Times New Roman" w:cs="Times New Roman"/>
          <w:b/>
          <w:bCs/>
          <w:sz w:val="24"/>
          <w:szCs w:val="24"/>
        </w:rPr>
        <w:t xml:space="preserve">Deportations among </w:t>
      </w:r>
      <w:r w:rsidR="00AF11B4" w:rsidRPr="00AF11B4">
        <w:rPr>
          <w:rFonts w:ascii="Times New Roman" w:eastAsia="Times New Roman" w:hAnsi="Times New Roman" w:cs="Times New Roman"/>
          <w:b/>
          <w:bCs/>
          <w:sz w:val="24"/>
          <w:szCs w:val="24"/>
        </w:rPr>
        <w:t>Mexicans in the United States</w:t>
      </w:r>
      <w:r w:rsidR="00AF11B4" w:rsidRPr="00AF11B4">
        <w:rPr>
          <w:rFonts w:ascii="Times New Roman" w:eastAsia="Times New Roman" w:hAnsi="Times New Roman" w:cs="Times New Roman"/>
          <w:b/>
          <w:bCs/>
          <w:sz w:val="24"/>
          <w:szCs w:val="24"/>
        </w:rPr>
        <w:br/>
      </w:r>
      <w:r w:rsidR="00AF11B4" w:rsidRPr="00AF11B4">
        <w:rPr>
          <w:rFonts w:ascii="Times New Roman" w:eastAsia="Times New Roman" w:hAnsi="Times New Roman" w:cs="Times New Roman"/>
          <w:i/>
          <w:iCs/>
          <w:sz w:val="24"/>
          <w:szCs w:val="24"/>
        </w:rPr>
        <w:t xml:space="preserve">Reading: </w:t>
      </w:r>
      <w:r>
        <w:rPr>
          <w:rFonts w:ascii="Times New Roman" w:eastAsia="Times New Roman" w:hAnsi="Times New Roman" w:cs="Times New Roman"/>
          <w:sz w:val="24"/>
          <w:szCs w:val="24"/>
        </w:rPr>
        <w:t>Boehm, D. A. (2016</w:t>
      </w:r>
      <w:r w:rsidR="00AF11B4" w:rsidRPr="00AF11B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Returned: Going and Coming in the Age of Deportation. </w:t>
      </w:r>
      <w:r>
        <w:rPr>
          <w:rFonts w:ascii="Times New Roman" w:eastAsia="Times New Roman" w:hAnsi="Times New Roman" w:cs="Times New Roman"/>
          <w:iCs/>
          <w:sz w:val="24"/>
          <w:szCs w:val="24"/>
        </w:rPr>
        <w:t>Berkeley: University of California Press</w:t>
      </w:r>
      <w:r w:rsidR="00AF11B4" w:rsidRPr="00AF1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Prologue and Chapter 1, pp. 1-25.</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 xml:space="preserve">October </w:t>
      </w:r>
      <w:r w:rsidR="00334321">
        <w:rPr>
          <w:rFonts w:ascii="Times New Roman" w:eastAsia="Times New Roman" w:hAnsi="Times New Roman" w:cs="Times New Roman"/>
          <w:b/>
          <w:bCs/>
          <w:sz w:val="24"/>
          <w:szCs w:val="24"/>
        </w:rPr>
        <w:t>30</w:t>
      </w:r>
      <w:r w:rsidRPr="00AF11B4">
        <w:rPr>
          <w:rFonts w:ascii="Times New Roman" w:eastAsia="Times New Roman" w:hAnsi="Times New Roman" w:cs="Times New Roman"/>
          <w:b/>
          <w:bCs/>
          <w:sz w:val="24"/>
          <w:szCs w:val="24"/>
        </w:rPr>
        <w:br/>
      </w:r>
      <w:r w:rsidRPr="00AF11B4">
        <w:rPr>
          <w:rFonts w:ascii="Times New Roman" w:eastAsia="Times New Roman" w:hAnsi="Times New Roman" w:cs="Times New Roman"/>
          <w:i/>
          <w:iCs/>
          <w:sz w:val="24"/>
          <w:szCs w:val="24"/>
        </w:rPr>
        <w:t xml:space="preserve">Reading: </w:t>
      </w:r>
      <w:r w:rsidR="00334321">
        <w:rPr>
          <w:rFonts w:ascii="Times New Roman" w:eastAsia="Times New Roman" w:hAnsi="Times New Roman" w:cs="Times New Roman"/>
          <w:i/>
          <w:iCs/>
          <w:sz w:val="24"/>
          <w:szCs w:val="24"/>
        </w:rPr>
        <w:t>Returned</w:t>
      </w:r>
      <w:r w:rsidRPr="00AF11B4">
        <w:rPr>
          <w:rFonts w:ascii="Times New Roman" w:eastAsia="Times New Roman" w:hAnsi="Times New Roman" w:cs="Times New Roman"/>
          <w:sz w:val="24"/>
          <w:szCs w:val="24"/>
        </w:rPr>
        <w:t xml:space="preserve">, Chapters 2 and 3, pp. </w:t>
      </w:r>
      <w:r w:rsidR="00334321">
        <w:rPr>
          <w:rFonts w:ascii="Times New Roman" w:eastAsia="Times New Roman" w:hAnsi="Times New Roman" w:cs="Times New Roman"/>
          <w:sz w:val="24"/>
          <w:szCs w:val="24"/>
        </w:rPr>
        <w:t>26-73</w:t>
      </w:r>
      <w:r w:rsidRPr="00AF11B4">
        <w:rPr>
          <w:rFonts w:ascii="Times New Roman" w:eastAsia="Times New Roman" w:hAnsi="Times New Roman" w:cs="Times New Roman"/>
          <w:sz w:val="24"/>
          <w:szCs w:val="24"/>
        </w:rPr>
        <w:t>.</w:t>
      </w:r>
      <w:r w:rsidRPr="00AF11B4">
        <w:rPr>
          <w:rFonts w:ascii="Times New Roman" w:eastAsia="Times New Roman" w:hAnsi="Times New Roman" w:cs="Times New Roman"/>
          <w:sz w:val="24"/>
          <w:szCs w:val="24"/>
        </w:rPr>
        <w:br/>
      </w:r>
      <w:r w:rsidRPr="00AF11B4">
        <w:rPr>
          <w:rFonts w:ascii="Times New Roman" w:eastAsia="Times New Roman" w:hAnsi="Times New Roman" w:cs="Times New Roman"/>
          <w:i/>
          <w:iCs/>
          <w:sz w:val="24"/>
          <w:szCs w:val="24"/>
        </w:rPr>
        <w:t xml:space="preserve">Film: </w:t>
      </w:r>
      <w:r w:rsidRPr="00AF11B4">
        <w:rPr>
          <w:rFonts w:ascii="Times New Roman" w:eastAsia="Times New Roman" w:hAnsi="Times New Roman" w:cs="Times New Roman"/>
          <w:sz w:val="24"/>
          <w:szCs w:val="24"/>
        </w:rPr>
        <w:t>“Los Que Se Quedan (Those Who Remain)” by Juan Carlos Rulfo and Carlos Hagerman (2010)</w:t>
      </w:r>
      <w:r w:rsidR="00334321">
        <w:rPr>
          <w:rFonts w:ascii="Times New Roman" w:eastAsia="Times New Roman" w:hAnsi="Times New Roman" w:cs="Times New Roman"/>
          <w:b/>
          <w:bCs/>
          <w:sz w:val="24"/>
          <w:szCs w:val="24"/>
        </w:rPr>
        <w:t xml:space="preserve">, </w:t>
      </w:r>
      <w:r w:rsidR="00334321" w:rsidRPr="00334321">
        <w:rPr>
          <w:rFonts w:ascii="Times New Roman" w:eastAsia="Times New Roman" w:hAnsi="Times New Roman" w:cs="Times New Roman"/>
          <w:bCs/>
          <w:sz w:val="24"/>
          <w:szCs w:val="24"/>
        </w:rPr>
        <w:t>part 1</w:t>
      </w:r>
    </w:p>
    <w:p w:rsidR="00334321" w:rsidRPr="00AF11B4" w:rsidRDefault="00334321" w:rsidP="00AF1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November 1 </w:t>
      </w:r>
      <w:r>
        <w:rPr>
          <w:rFonts w:ascii="Times New Roman" w:eastAsia="Times New Roman" w:hAnsi="Times New Roman" w:cs="Times New Roman"/>
          <w:b/>
          <w:bCs/>
          <w:sz w:val="24"/>
          <w:szCs w:val="24"/>
        </w:rPr>
        <w:br/>
      </w:r>
      <w:r w:rsidR="00AF11B4" w:rsidRPr="00AF11B4">
        <w:rPr>
          <w:rFonts w:ascii="Times New Roman" w:eastAsia="Times New Roman" w:hAnsi="Times New Roman" w:cs="Times New Roman"/>
          <w:i/>
          <w:iCs/>
          <w:sz w:val="24"/>
          <w:szCs w:val="24"/>
        </w:rPr>
        <w:t xml:space="preserve">Reading: </w:t>
      </w:r>
      <w:r>
        <w:rPr>
          <w:rFonts w:ascii="Times New Roman" w:eastAsia="Times New Roman" w:hAnsi="Times New Roman" w:cs="Times New Roman"/>
          <w:i/>
          <w:iCs/>
          <w:sz w:val="24"/>
          <w:szCs w:val="24"/>
        </w:rPr>
        <w:t>Returned</w:t>
      </w:r>
      <w:r w:rsidR="00AF11B4" w:rsidRPr="00AF11B4">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Chapter</w:t>
      </w:r>
      <w:r w:rsidR="00AF11B4" w:rsidRPr="00AF11B4">
        <w:rPr>
          <w:rFonts w:ascii="Times New Roman" w:eastAsia="Times New Roman" w:hAnsi="Times New Roman" w:cs="Times New Roman"/>
          <w:sz w:val="24"/>
          <w:szCs w:val="24"/>
        </w:rPr>
        <w:t xml:space="preserve"> 4, pp. </w:t>
      </w:r>
      <w:r>
        <w:rPr>
          <w:rFonts w:ascii="Times New Roman" w:eastAsia="Times New Roman" w:hAnsi="Times New Roman" w:cs="Times New Roman"/>
          <w:sz w:val="24"/>
          <w:szCs w:val="24"/>
        </w:rPr>
        <w:t>74-96.</w:t>
      </w:r>
      <w:r>
        <w:rPr>
          <w:rFonts w:ascii="Times New Roman" w:eastAsia="Times New Roman" w:hAnsi="Times New Roman" w:cs="Times New Roman"/>
          <w:sz w:val="24"/>
          <w:szCs w:val="24"/>
        </w:rPr>
        <w:br/>
      </w:r>
      <w:r w:rsidRPr="00AF11B4">
        <w:rPr>
          <w:rFonts w:ascii="Times New Roman" w:eastAsia="Times New Roman" w:hAnsi="Times New Roman" w:cs="Times New Roman"/>
          <w:i/>
          <w:iCs/>
          <w:sz w:val="24"/>
          <w:szCs w:val="24"/>
        </w:rPr>
        <w:t xml:space="preserve">Film: </w:t>
      </w:r>
      <w:r w:rsidRPr="00AF11B4">
        <w:rPr>
          <w:rFonts w:ascii="Times New Roman" w:eastAsia="Times New Roman" w:hAnsi="Times New Roman" w:cs="Times New Roman"/>
          <w:sz w:val="24"/>
          <w:szCs w:val="24"/>
        </w:rPr>
        <w:t>“Los Que Se Quedan (Those Who Remain)” by Juan Carlos Rulfo and Carlos Hagerman (2010)</w:t>
      </w:r>
      <w:r>
        <w:rPr>
          <w:rFonts w:ascii="Times New Roman" w:eastAsia="Times New Roman" w:hAnsi="Times New Roman" w:cs="Times New Roman"/>
          <w:b/>
          <w:bCs/>
          <w:sz w:val="24"/>
          <w:szCs w:val="24"/>
        </w:rPr>
        <w:t xml:space="preserve">, </w:t>
      </w:r>
      <w:r w:rsidRPr="00334321">
        <w:rPr>
          <w:rFonts w:ascii="Times New Roman" w:eastAsia="Times New Roman" w:hAnsi="Times New Roman" w:cs="Times New Roman"/>
          <w:bCs/>
          <w:sz w:val="24"/>
          <w:szCs w:val="24"/>
        </w:rPr>
        <w:t>part 2</w:t>
      </w:r>
    </w:p>
    <w:p w:rsidR="00AF11B4" w:rsidRPr="00AF11B4" w:rsidRDefault="00334321" w:rsidP="00AF1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 6</w:t>
      </w:r>
      <w:r>
        <w:rPr>
          <w:rFonts w:ascii="Times New Roman" w:eastAsia="Times New Roman" w:hAnsi="Times New Roman" w:cs="Times New Roman"/>
          <w:b/>
          <w:bCs/>
          <w:sz w:val="24"/>
          <w:szCs w:val="24"/>
        </w:rPr>
        <w:br/>
      </w:r>
      <w:r w:rsidR="00AF11B4" w:rsidRPr="00AF11B4">
        <w:rPr>
          <w:rFonts w:ascii="Times New Roman" w:eastAsia="Times New Roman" w:hAnsi="Times New Roman" w:cs="Times New Roman"/>
          <w:i/>
          <w:iCs/>
          <w:sz w:val="24"/>
          <w:szCs w:val="24"/>
        </w:rPr>
        <w:t xml:space="preserve">Reading: </w:t>
      </w:r>
      <w:r>
        <w:rPr>
          <w:rFonts w:ascii="Times New Roman" w:eastAsia="Times New Roman" w:hAnsi="Times New Roman" w:cs="Times New Roman"/>
          <w:i/>
          <w:iCs/>
          <w:sz w:val="24"/>
          <w:szCs w:val="24"/>
        </w:rPr>
        <w:t>Returned</w:t>
      </w:r>
      <w:r w:rsidR="00AF11B4" w:rsidRPr="00AF11B4">
        <w:rPr>
          <w:rFonts w:ascii="Times New Roman" w:eastAsia="Times New Roman" w:hAnsi="Times New Roman" w:cs="Times New Roman"/>
          <w:sz w:val="24"/>
          <w:szCs w:val="24"/>
        </w:rPr>
        <w:t xml:space="preserve">, Chapters </w:t>
      </w:r>
      <w:r>
        <w:rPr>
          <w:rFonts w:ascii="Times New Roman" w:eastAsia="Times New Roman" w:hAnsi="Times New Roman" w:cs="Times New Roman"/>
          <w:sz w:val="24"/>
          <w:szCs w:val="24"/>
        </w:rPr>
        <w:t>5 and 6 and Epilogue</w:t>
      </w:r>
      <w:r w:rsidR="00AF11B4" w:rsidRPr="00AF11B4">
        <w:rPr>
          <w:rFonts w:ascii="Times New Roman" w:eastAsia="Times New Roman" w:hAnsi="Times New Roman" w:cs="Times New Roman"/>
          <w:sz w:val="24"/>
          <w:szCs w:val="24"/>
        </w:rPr>
        <w:t xml:space="preserve">, pp. </w:t>
      </w:r>
      <w:r>
        <w:rPr>
          <w:rFonts w:ascii="Times New Roman" w:eastAsia="Times New Roman" w:hAnsi="Times New Roman" w:cs="Times New Roman"/>
          <w:sz w:val="24"/>
          <w:szCs w:val="24"/>
        </w:rPr>
        <w:t>97-152.</w:t>
      </w:r>
    </w:p>
    <w:p w:rsidR="00095329" w:rsidRPr="00095329" w:rsidRDefault="00334321" w:rsidP="000953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 8</w:t>
      </w:r>
      <w:r w:rsidR="00AF11B4" w:rsidRPr="00AF11B4">
        <w:rPr>
          <w:rFonts w:ascii="Times New Roman" w:eastAsia="Times New Roman" w:hAnsi="Times New Roman" w:cs="Times New Roman"/>
          <w:b/>
          <w:bCs/>
          <w:sz w:val="24"/>
          <w:szCs w:val="24"/>
        </w:rPr>
        <w:t xml:space="preserve"> Political Activism Back Home</w:t>
      </w:r>
      <w:r w:rsidR="00AF11B4" w:rsidRPr="00AF11B4">
        <w:rPr>
          <w:rFonts w:ascii="Times New Roman" w:eastAsia="Times New Roman" w:hAnsi="Times New Roman" w:cs="Times New Roman"/>
          <w:b/>
          <w:bCs/>
          <w:sz w:val="24"/>
          <w:szCs w:val="24"/>
        </w:rPr>
        <w:br/>
      </w:r>
      <w:r w:rsidR="00AF11B4" w:rsidRPr="00AF11B4">
        <w:rPr>
          <w:rFonts w:ascii="Times New Roman" w:eastAsia="Times New Roman" w:hAnsi="Times New Roman" w:cs="Times New Roman"/>
          <w:i/>
          <w:iCs/>
          <w:sz w:val="24"/>
          <w:szCs w:val="24"/>
        </w:rPr>
        <w:t xml:space="preserve">Reading: </w:t>
      </w:r>
      <w:r w:rsidR="00AF11B4" w:rsidRPr="00AF11B4">
        <w:rPr>
          <w:rFonts w:ascii="Times New Roman" w:eastAsia="Times New Roman" w:hAnsi="Times New Roman" w:cs="Times New Roman"/>
          <w:sz w:val="24"/>
          <w:szCs w:val="24"/>
        </w:rPr>
        <w:t xml:space="preserve">Smith, R. C. (2006). The Defeat of Don Victorio: Transnationalization, Democratization, and Political Change. In </w:t>
      </w:r>
      <w:r w:rsidR="00AF11B4" w:rsidRPr="00AF11B4">
        <w:rPr>
          <w:rFonts w:ascii="Times New Roman" w:eastAsia="Times New Roman" w:hAnsi="Times New Roman" w:cs="Times New Roman"/>
          <w:i/>
          <w:iCs/>
          <w:sz w:val="24"/>
          <w:szCs w:val="24"/>
        </w:rPr>
        <w:t>Mexican New York: Transnational Lives of New Immigrants</w:t>
      </w:r>
      <w:r w:rsidR="00AF11B4" w:rsidRPr="00AF11B4">
        <w:rPr>
          <w:rFonts w:ascii="Times New Roman" w:eastAsia="Times New Roman" w:hAnsi="Times New Roman" w:cs="Times New Roman"/>
          <w:sz w:val="24"/>
          <w:szCs w:val="24"/>
        </w:rPr>
        <w:t xml:space="preserve"> (pp. 76-93). Berkeley: University of California Press. (on reserve)</w:t>
      </w:r>
      <w:r w:rsidR="00AF11B4" w:rsidRPr="00AF11B4">
        <w:rPr>
          <w:rFonts w:ascii="Times New Roman" w:eastAsia="Times New Roman" w:hAnsi="Times New Roman" w:cs="Times New Roman"/>
          <w:i/>
          <w:iCs/>
          <w:sz w:val="24"/>
          <w:szCs w:val="24"/>
        </w:rPr>
        <w:t xml:space="preserve"> </w:t>
      </w:r>
      <w:r w:rsidR="00AF11B4" w:rsidRPr="00AF11B4">
        <w:rPr>
          <w:rFonts w:ascii="Times New Roman" w:eastAsia="Times New Roman" w:hAnsi="Times New Roman" w:cs="Times New Roman"/>
          <w:i/>
          <w:iCs/>
          <w:sz w:val="24"/>
          <w:szCs w:val="24"/>
        </w:rPr>
        <w:br/>
        <w:t xml:space="preserve">Film: </w:t>
      </w:r>
      <w:r w:rsidR="00AF11B4" w:rsidRPr="00AF11B4">
        <w:rPr>
          <w:rFonts w:ascii="Times New Roman" w:eastAsia="Times New Roman" w:hAnsi="Times New Roman" w:cs="Times New Roman"/>
          <w:sz w:val="24"/>
          <w:szCs w:val="24"/>
        </w:rPr>
        <w:t>“The Sixth Section/La Sexta Sección” (2003) by Alex Rivera</w:t>
      </w:r>
    </w:p>
    <w:p w:rsidR="00095329" w:rsidRDefault="0009532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AF11B4" w:rsidRPr="00AF11B4" w:rsidRDefault="00095329" w:rsidP="00AF11B4">
      <w:pPr>
        <w:spacing w:before="100" w:beforeAutospacing="1" w:after="100" w:afterAutospacing="1" w:line="240" w:lineRule="auto"/>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PART FOUR: </w:t>
      </w:r>
      <w:r w:rsidR="00AF11B4" w:rsidRPr="00AF11B4">
        <w:rPr>
          <w:rFonts w:ascii="Times New Roman" w:eastAsia="Times New Roman" w:hAnsi="Times New Roman" w:cs="Times New Roman"/>
          <w:b/>
          <w:bCs/>
          <w:sz w:val="24"/>
          <w:szCs w:val="24"/>
        </w:rPr>
        <w:t>WHAT HAPPENS WHEN PEOPLE ARRIVE IN THE US?</w:t>
      </w:r>
    </w:p>
    <w:p w:rsidR="00AF11B4" w:rsidRPr="00095329" w:rsidRDefault="00AF11B4" w:rsidP="00095329">
      <w:pPr>
        <w:pStyle w:val="ListParagraph"/>
        <w:numPr>
          <w:ilvl w:val="1"/>
          <w:numId w:val="1"/>
        </w:numPr>
        <w:spacing w:before="100" w:beforeAutospacing="1" w:after="100" w:afterAutospacing="1" w:line="240" w:lineRule="auto"/>
        <w:outlineLvl w:val="5"/>
        <w:rPr>
          <w:rFonts w:ascii="Times New Roman" w:eastAsia="Times New Roman" w:hAnsi="Times New Roman" w:cs="Times New Roman"/>
          <w:b/>
          <w:bCs/>
          <w:sz w:val="24"/>
          <w:szCs w:val="24"/>
        </w:rPr>
      </w:pPr>
      <w:r w:rsidRPr="00095329">
        <w:rPr>
          <w:rFonts w:ascii="Times New Roman" w:eastAsia="Times New Roman" w:hAnsi="Times New Roman" w:cs="Times New Roman"/>
          <w:b/>
          <w:bCs/>
          <w:sz w:val="24"/>
          <w:szCs w:val="24"/>
        </w:rPr>
        <w:t>Immigrants and Race</w:t>
      </w:r>
    </w:p>
    <w:p w:rsidR="00095329" w:rsidRDefault="00334321" w:rsidP="00AF11B4">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November 13</w:t>
      </w:r>
      <w:r w:rsidR="00AF11B4" w:rsidRPr="00AF11B4">
        <w:rPr>
          <w:rFonts w:ascii="Times New Roman" w:eastAsia="Times New Roman" w:hAnsi="Times New Roman" w:cs="Times New Roman"/>
          <w:b/>
          <w:bCs/>
          <w:sz w:val="24"/>
          <w:szCs w:val="24"/>
        </w:rPr>
        <w:t xml:space="preserve"> American’s Racial Classification System</w:t>
      </w:r>
      <w:r w:rsidR="00AF11B4" w:rsidRPr="00AF11B4">
        <w:rPr>
          <w:rFonts w:ascii="Times New Roman" w:eastAsia="Times New Roman" w:hAnsi="Times New Roman" w:cs="Times New Roman"/>
          <w:b/>
          <w:bCs/>
          <w:sz w:val="24"/>
          <w:szCs w:val="24"/>
        </w:rPr>
        <w:br/>
      </w:r>
      <w:r w:rsidR="00AF11B4" w:rsidRPr="00AF11B4">
        <w:rPr>
          <w:rFonts w:ascii="Times New Roman" w:eastAsia="Times New Roman" w:hAnsi="Times New Roman" w:cs="Times New Roman"/>
          <w:i/>
          <w:iCs/>
          <w:sz w:val="24"/>
          <w:szCs w:val="24"/>
        </w:rPr>
        <w:t>Readings:</w:t>
      </w:r>
      <w:r w:rsidR="00AF11B4" w:rsidRPr="00AF11B4">
        <w:rPr>
          <w:rFonts w:ascii="Times New Roman" w:eastAsia="Times New Roman" w:hAnsi="Times New Roman" w:cs="Times New Roman"/>
          <w:i/>
          <w:iCs/>
          <w:sz w:val="24"/>
          <w:szCs w:val="24"/>
        </w:rPr>
        <w:br/>
      </w:r>
      <w:r w:rsidR="00AF11B4" w:rsidRPr="00AF11B4">
        <w:rPr>
          <w:rFonts w:ascii="Times New Roman" w:eastAsia="Times New Roman" w:hAnsi="Times New Roman" w:cs="Times New Roman"/>
          <w:sz w:val="24"/>
          <w:szCs w:val="24"/>
        </w:rPr>
        <w:t xml:space="preserve">1) Jacobson, M. F. (1999). “Introduction: The Fabrication of Race.” </w:t>
      </w:r>
      <w:r w:rsidR="00AF11B4" w:rsidRPr="00AF11B4">
        <w:rPr>
          <w:rFonts w:ascii="Times New Roman" w:eastAsia="Times New Roman" w:hAnsi="Times New Roman" w:cs="Times New Roman"/>
          <w:i/>
          <w:iCs/>
          <w:sz w:val="24"/>
          <w:szCs w:val="24"/>
        </w:rPr>
        <w:t>Whiteness of a Different Color: European Immigrants and the Alchemy of Race</w:t>
      </w:r>
      <w:r w:rsidR="00AF11B4" w:rsidRPr="00AF11B4">
        <w:rPr>
          <w:rFonts w:ascii="Times New Roman" w:eastAsia="Times New Roman" w:hAnsi="Times New Roman" w:cs="Times New Roman"/>
          <w:sz w:val="24"/>
          <w:szCs w:val="24"/>
        </w:rPr>
        <w:t xml:space="preserve"> (pp. 1-12). Cambridge: Harvard University Press. (on reserve) </w:t>
      </w:r>
      <w:r w:rsidR="00AF11B4" w:rsidRPr="00AF11B4">
        <w:rPr>
          <w:rFonts w:ascii="Times New Roman" w:eastAsia="Times New Roman" w:hAnsi="Times New Roman" w:cs="Times New Roman"/>
          <w:sz w:val="24"/>
          <w:szCs w:val="24"/>
        </w:rPr>
        <w:br/>
        <w:t xml:space="preserve">2) Laforest, M-H. (2001). Homelands. In E. Danticat (Ed.), </w:t>
      </w:r>
      <w:r w:rsidR="00AF11B4" w:rsidRPr="00AF11B4">
        <w:rPr>
          <w:rFonts w:ascii="Times New Roman" w:eastAsia="Times New Roman" w:hAnsi="Times New Roman" w:cs="Times New Roman"/>
          <w:i/>
          <w:iCs/>
          <w:sz w:val="24"/>
          <w:szCs w:val="24"/>
        </w:rPr>
        <w:t>The Butterfly’s Way: Voices from the Haitian Dyaspora in the United States</w:t>
      </w:r>
      <w:r w:rsidR="00AF11B4" w:rsidRPr="00AF11B4">
        <w:rPr>
          <w:rFonts w:ascii="Times New Roman" w:eastAsia="Times New Roman" w:hAnsi="Times New Roman" w:cs="Times New Roman"/>
          <w:sz w:val="24"/>
          <w:szCs w:val="24"/>
        </w:rPr>
        <w:t xml:space="preserve"> (pp. 23-30</w:t>
      </w:r>
      <w:r w:rsidR="00095329">
        <w:rPr>
          <w:rFonts w:ascii="Times New Roman" w:eastAsia="Times New Roman" w:hAnsi="Times New Roman" w:cs="Times New Roman"/>
          <w:sz w:val="24"/>
          <w:szCs w:val="24"/>
        </w:rPr>
        <w:t>). New York: Soho. (on reserve)</w:t>
      </w:r>
    </w:p>
    <w:p w:rsidR="00095329" w:rsidRDefault="00334321" w:rsidP="00095329">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November 15</w:t>
      </w:r>
      <w:r w:rsidR="00AF11B4" w:rsidRPr="00AF11B4">
        <w:rPr>
          <w:rFonts w:ascii="Times New Roman" w:eastAsia="Times New Roman" w:hAnsi="Times New Roman" w:cs="Times New Roman"/>
          <w:b/>
          <w:bCs/>
          <w:sz w:val="24"/>
          <w:szCs w:val="24"/>
        </w:rPr>
        <w:t xml:space="preserve"> Segregated Neighborhoods and Schools</w:t>
      </w:r>
      <w:r w:rsidR="00AF11B4" w:rsidRPr="00AF11B4">
        <w:rPr>
          <w:rFonts w:ascii="Times New Roman" w:eastAsia="Times New Roman" w:hAnsi="Times New Roman" w:cs="Times New Roman"/>
          <w:b/>
          <w:bCs/>
          <w:sz w:val="24"/>
          <w:szCs w:val="24"/>
        </w:rPr>
        <w:br/>
      </w:r>
      <w:r w:rsidR="00AF11B4" w:rsidRPr="00AF11B4">
        <w:rPr>
          <w:rFonts w:ascii="Times New Roman" w:eastAsia="Times New Roman" w:hAnsi="Times New Roman" w:cs="Times New Roman"/>
          <w:i/>
          <w:iCs/>
          <w:sz w:val="24"/>
          <w:szCs w:val="24"/>
        </w:rPr>
        <w:t xml:space="preserve">Reading: </w:t>
      </w:r>
      <w:r w:rsidR="00AF11B4" w:rsidRPr="00AF11B4">
        <w:rPr>
          <w:rFonts w:ascii="Times New Roman" w:eastAsia="Times New Roman" w:hAnsi="Times New Roman" w:cs="Times New Roman"/>
          <w:sz w:val="24"/>
          <w:szCs w:val="24"/>
        </w:rPr>
        <w:t xml:space="preserve">Waters, M. C. (1999). Segregated Neighborhoods and Schools. </w:t>
      </w:r>
      <w:r w:rsidR="00AF11B4" w:rsidRPr="00AF11B4">
        <w:rPr>
          <w:rFonts w:ascii="Times New Roman" w:eastAsia="Times New Roman" w:hAnsi="Times New Roman" w:cs="Times New Roman"/>
          <w:i/>
          <w:iCs/>
          <w:sz w:val="24"/>
          <w:szCs w:val="24"/>
        </w:rPr>
        <w:t>Black Identities: West Indian Immigrant Dreams and American Realities</w:t>
      </w:r>
      <w:r w:rsidR="00AF11B4" w:rsidRPr="00AF11B4">
        <w:rPr>
          <w:rFonts w:ascii="Times New Roman" w:eastAsia="Times New Roman" w:hAnsi="Times New Roman" w:cs="Times New Roman"/>
          <w:sz w:val="24"/>
          <w:szCs w:val="24"/>
        </w:rPr>
        <w:t xml:space="preserve"> (pp. 243-284). New Y</w:t>
      </w:r>
      <w:r w:rsidR="00095329">
        <w:rPr>
          <w:rFonts w:ascii="Times New Roman" w:eastAsia="Times New Roman" w:hAnsi="Times New Roman" w:cs="Times New Roman"/>
          <w:sz w:val="24"/>
          <w:szCs w:val="24"/>
        </w:rPr>
        <w:t>ork: Russell Sage. (on reserve)</w:t>
      </w:r>
    </w:p>
    <w:p w:rsidR="00AF11B4" w:rsidRPr="00095329" w:rsidRDefault="00AF11B4" w:rsidP="00095329">
      <w:pPr>
        <w:pStyle w:val="ListParagraph"/>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095329">
        <w:rPr>
          <w:rFonts w:ascii="Times New Roman" w:eastAsia="Times New Roman" w:hAnsi="Times New Roman" w:cs="Times New Roman"/>
          <w:b/>
          <w:bCs/>
          <w:sz w:val="24"/>
          <w:szCs w:val="24"/>
        </w:rPr>
        <w:t>The Second Generation</w:t>
      </w:r>
    </w:p>
    <w:p w:rsidR="00AF11B4" w:rsidRDefault="00334321" w:rsidP="00AF1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 20</w:t>
      </w:r>
      <w:r w:rsidR="00AF11B4" w:rsidRPr="00AF11B4">
        <w:rPr>
          <w:rFonts w:ascii="Times New Roman" w:eastAsia="Times New Roman" w:hAnsi="Times New Roman" w:cs="Times New Roman"/>
          <w:b/>
          <w:bCs/>
          <w:sz w:val="24"/>
          <w:szCs w:val="24"/>
        </w:rPr>
        <w:t xml:space="preserve"> Language</w:t>
      </w:r>
      <w:r w:rsidR="00AF11B4" w:rsidRPr="00AF11B4">
        <w:rPr>
          <w:rFonts w:ascii="Times New Roman" w:eastAsia="Times New Roman" w:hAnsi="Times New Roman" w:cs="Times New Roman"/>
          <w:b/>
          <w:bCs/>
          <w:sz w:val="24"/>
          <w:szCs w:val="24"/>
        </w:rPr>
        <w:br/>
      </w:r>
      <w:r w:rsidR="00AF11B4" w:rsidRPr="00AF11B4">
        <w:rPr>
          <w:rFonts w:ascii="Times New Roman" w:eastAsia="Times New Roman" w:hAnsi="Times New Roman" w:cs="Times New Roman"/>
          <w:i/>
          <w:iCs/>
          <w:sz w:val="24"/>
          <w:szCs w:val="24"/>
        </w:rPr>
        <w:t xml:space="preserve">Reading: </w:t>
      </w:r>
      <w:r w:rsidR="00AF11B4" w:rsidRPr="00AF11B4">
        <w:rPr>
          <w:rFonts w:ascii="Times New Roman" w:eastAsia="Times New Roman" w:hAnsi="Times New Roman" w:cs="Times New Roman"/>
          <w:sz w:val="24"/>
          <w:szCs w:val="24"/>
        </w:rPr>
        <w:t xml:space="preserve">Barnett, R. (2006). Language Ideology and Racial Inequality: Competing Functions of Spanish in an Anglo-Owned Mexican Restaurant. </w:t>
      </w:r>
      <w:r w:rsidR="00AF11B4" w:rsidRPr="00AF11B4">
        <w:rPr>
          <w:rFonts w:ascii="Times New Roman" w:eastAsia="Times New Roman" w:hAnsi="Times New Roman" w:cs="Times New Roman"/>
          <w:i/>
          <w:iCs/>
          <w:sz w:val="24"/>
          <w:szCs w:val="24"/>
        </w:rPr>
        <w:t xml:space="preserve">Language and Society </w:t>
      </w:r>
      <w:r w:rsidR="00AF11B4" w:rsidRPr="00AF11B4">
        <w:rPr>
          <w:rFonts w:ascii="Times New Roman" w:eastAsia="Times New Roman" w:hAnsi="Times New Roman" w:cs="Times New Roman"/>
          <w:sz w:val="24"/>
          <w:szCs w:val="24"/>
        </w:rPr>
        <w:t>35: 163-204. (on reserve)</w:t>
      </w:r>
    </w:p>
    <w:p w:rsidR="00334321" w:rsidRDefault="00334321" w:rsidP="00AF11B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22 No class, Thanksgiving</w:t>
      </w:r>
    </w:p>
    <w:p w:rsidR="00CF015D" w:rsidRPr="00CF015D" w:rsidRDefault="00334321" w:rsidP="00AF1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November 27</w:t>
      </w:r>
      <w:r w:rsidR="00CF015D">
        <w:rPr>
          <w:rFonts w:ascii="Times New Roman" w:eastAsia="Times New Roman" w:hAnsi="Times New Roman" w:cs="Times New Roman"/>
          <w:b/>
          <w:sz w:val="24"/>
          <w:szCs w:val="24"/>
        </w:rPr>
        <w:br/>
      </w:r>
      <w:r w:rsidR="00CF015D" w:rsidRPr="00AF11B4">
        <w:rPr>
          <w:rFonts w:ascii="Times New Roman" w:eastAsia="Times New Roman" w:hAnsi="Times New Roman" w:cs="Times New Roman"/>
          <w:b/>
          <w:bCs/>
          <w:sz w:val="24"/>
          <w:szCs w:val="24"/>
        </w:rPr>
        <w:t xml:space="preserve">Due: </w:t>
      </w:r>
      <w:r w:rsidR="00CF015D" w:rsidRPr="00AF11B4">
        <w:rPr>
          <w:rFonts w:ascii="Times New Roman" w:eastAsia="Times New Roman" w:hAnsi="Times New Roman" w:cs="Times New Roman"/>
          <w:sz w:val="24"/>
          <w:szCs w:val="24"/>
        </w:rPr>
        <w:t xml:space="preserve">Neighborhood </w:t>
      </w:r>
      <w:r w:rsidR="00AF2EDA">
        <w:rPr>
          <w:rFonts w:ascii="Times New Roman" w:eastAsia="Times New Roman" w:hAnsi="Times New Roman" w:cs="Times New Roman"/>
          <w:sz w:val="24"/>
          <w:szCs w:val="24"/>
        </w:rPr>
        <w:t>mapping exercise</w:t>
      </w:r>
    </w:p>
    <w:p w:rsidR="00334321" w:rsidRPr="00095329" w:rsidRDefault="00334321" w:rsidP="00AF11B4">
      <w:p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sz w:val="24"/>
          <w:szCs w:val="24"/>
        </w:rPr>
        <w:t>November 29</w:t>
      </w:r>
      <w:r w:rsidR="00CF015D">
        <w:rPr>
          <w:rFonts w:ascii="Times New Roman" w:eastAsia="Times New Roman" w:hAnsi="Times New Roman" w:cs="Times New Roman"/>
          <w:b/>
          <w:sz w:val="24"/>
          <w:szCs w:val="24"/>
        </w:rPr>
        <w:t xml:space="preserve">: </w:t>
      </w:r>
      <w:r w:rsidR="00CF015D" w:rsidRPr="00AF11B4">
        <w:rPr>
          <w:rFonts w:ascii="Times New Roman" w:eastAsia="Times New Roman" w:hAnsi="Times New Roman" w:cs="Times New Roman"/>
          <w:sz w:val="24"/>
          <w:szCs w:val="24"/>
        </w:rPr>
        <w:t>Media assignment given</w:t>
      </w:r>
      <w:r w:rsidR="00CF015D" w:rsidRPr="00AF11B4">
        <w:rPr>
          <w:rFonts w:ascii="Times New Roman" w:eastAsia="Times New Roman" w:hAnsi="Times New Roman" w:cs="Times New Roman"/>
          <w:sz w:val="24"/>
          <w:szCs w:val="24"/>
        </w:rPr>
        <w:br/>
      </w:r>
      <w:r w:rsidR="00CF015D" w:rsidRPr="00AF11B4">
        <w:rPr>
          <w:rFonts w:ascii="Times New Roman" w:eastAsia="Times New Roman" w:hAnsi="Times New Roman" w:cs="Times New Roman"/>
          <w:i/>
          <w:iCs/>
          <w:sz w:val="24"/>
          <w:szCs w:val="24"/>
        </w:rPr>
        <w:t xml:space="preserve">Ted Talk: </w:t>
      </w:r>
      <w:r w:rsidR="00CF015D" w:rsidRPr="00095329">
        <w:rPr>
          <w:rFonts w:ascii="Times New Roman" w:eastAsia="Times New Roman" w:hAnsi="Times New Roman" w:cs="Times New Roman"/>
          <w:color w:val="000000" w:themeColor="text1"/>
          <w:sz w:val="24"/>
          <w:szCs w:val="24"/>
        </w:rPr>
        <w:t>Chimamanda Ngozi Adichie, “A Single Story” (2009)</w:t>
      </w:r>
    </w:p>
    <w:p w:rsidR="00095329" w:rsidRDefault="00334321" w:rsidP="0009532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December 4</w:t>
      </w:r>
      <w:r w:rsidR="00CF015D">
        <w:rPr>
          <w:rFonts w:ascii="Times New Roman" w:eastAsia="Times New Roman" w:hAnsi="Times New Roman" w:cs="Times New Roman"/>
          <w:b/>
          <w:sz w:val="24"/>
          <w:szCs w:val="24"/>
        </w:rPr>
        <w:t xml:space="preserve">: </w:t>
      </w:r>
      <w:r w:rsidR="00CF015D" w:rsidRPr="00AF11B4">
        <w:rPr>
          <w:rFonts w:ascii="Times New Roman" w:eastAsia="Times New Roman" w:hAnsi="Times New Roman" w:cs="Times New Roman"/>
          <w:b/>
          <w:bCs/>
          <w:sz w:val="24"/>
          <w:szCs w:val="24"/>
        </w:rPr>
        <w:t>Identities</w:t>
      </w:r>
      <w:r w:rsidR="00CF015D" w:rsidRPr="00AF11B4">
        <w:rPr>
          <w:rFonts w:ascii="Times New Roman" w:eastAsia="Times New Roman" w:hAnsi="Times New Roman" w:cs="Times New Roman"/>
          <w:b/>
          <w:bCs/>
          <w:sz w:val="24"/>
          <w:szCs w:val="24"/>
        </w:rPr>
        <w:br/>
      </w:r>
      <w:r w:rsidR="00CF015D" w:rsidRPr="00AF11B4">
        <w:rPr>
          <w:rFonts w:ascii="Times New Roman" w:eastAsia="Times New Roman" w:hAnsi="Times New Roman" w:cs="Times New Roman"/>
          <w:i/>
          <w:iCs/>
          <w:sz w:val="24"/>
          <w:szCs w:val="24"/>
        </w:rPr>
        <w:t xml:space="preserve">Reading: </w:t>
      </w:r>
      <w:r w:rsidR="00CF015D" w:rsidRPr="00AF11B4">
        <w:rPr>
          <w:rFonts w:ascii="Times New Roman" w:eastAsia="Times New Roman" w:hAnsi="Times New Roman" w:cs="Times New Roman"/>
          <w:sz w:val="24"/>
          <w:szCs w:val="24"/>
        </w:rPr>
        <w:t xml:space="preserve">Waters, M. C. (1999). Identities of the Second Generation. </w:t>
      </w:r>
      <w:r w:rsidR="00CF015D" w:rsidRPr="00AF11B4">
        <w:rPr>
          <w:rFonts w:ascii="Times New Roman" w:eastAsia="Times New Roman" w:hAnsi="Times New Roman" w:cs="Times New Roman"/>
          <w:i/>
          <w:iCs/>
          <w:sz w:val="24"/>
          <w:szCs w:val="24"/>
        </w:rPr>
        <w:t xml:space="preserve">Black Identities: West Indian Immigrant Dreams and American Realities </w:t>
      </w:r>
      <w:r w:rsidR="00CF015D" w:rsidRPr="00AF11B4">
        <w:rPr>
          <w:rFonts w:ascii="Times New Roman" w:eastAsia="Times New Roman" w:hAnsi="Times New Roman" w:cs="Times New Roman"/>
          <w:sz w:val="24"/>
          <w:szCs w:val="24"/>
        </w:rPr>
        <w:t>(pp. 285-325). New Y</w:t>
      </w:r>
      <w:r w:rsidR="00095329">
        <w:rPr>
          <w:rFonts w:ascii="Times New Roman" w:eastAsia="Times New Roman" w:hAnsi="Times New Roman" w:cs="Times New Roman"/>
          <w:sz w:val="24"/>
          <w:szCs w:val="24"/>
        </w:rPr>
        <w:t>ork: Russell Sage. (on reserve)</w:t>
      </w:r>
    </w:p>
    <w:p w:rsidR="00CF015D" w:rsidRPr="00095329" w:rsidRDefault="00CF015D" w:rsidP="00095329">
      <w:pPr>
        <w:pStyle w:val="ListParagraph"/>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095329">
        <w:rPr>
          <w:rFonts w:ascii="Times New Roman" w:eastAsia="Times New Roman" w:hAnsi="Times New Roman" w:cs="Times New Roman"/>
          <w:b/>
          <w:bCs/>
          <w:sz w:val="24"/>
          <w:szCs w:val="24"/>
        </w:rPr>
        <w:t>Creative Ethnicity in the New World</w:t>
      </w:r>
    </w:p>
    <w:p w:rsidR="00334321" w:rsidRPr="00CF015D" w:rsidRDefault="00334321" w:rsidP="00AF1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December 6</w:t>
      </w:r>
      <w:r w:rsidR="00CF015D">
        <w:rPr>
          <w:rFonts w:ascii="Times New Roman" w:eastAsia="Times New Roman" w:hAnsi="Times New Roman" w:cs="Times New Roman"/>
          <w:b/>
          <w:sz w:val="24"/>
          <w:szCs w:val="24"/>
        </w:rPr>
        <w:t xml:space="preserve">: </w:t>
      </w:r>
      <w:r w:rsidR="00CF015D" w:rsidRPr="00AF11B4">
        <w:rPr>
          <w:rFonts w:ascii="Times New Roman" w:eastAsia="Times New Roman" w:hAnsi="Times New Roman" w:cs="Times New Roman"/>
          <w:b/>
          <w:bCs/>
          <w:sz w:val="24"/>
          <w:szCs w:val="24"/>
        </w:rPr>
        <w:t>The Uses of Culture as Communication</w:t>
      </w:r>
      <w:r w:rsidR="00CF015D" w:rsidRPr="00AF11B4">
        <w:rPr>
          <w:rFonts w:ascii="Times New Roman" w:eastAsia="Times New Roman" w:hAnsi="Times New Roman" w:cs="Times New Roman"/>
          <w:b/>
          <w:bCs/>
          <w:sz w:val="24"/>
          <w:szCs w:val="24"/>
        </w:rPr>
        <w:br/>
      </w:r>
      <w:r w:rsidR="00CF015D" w:rsidRPr="00AF11B4">
        <w:rPr>
          <w:rFonts w:ascii="Times New Roman" w:eastAsia="Times New Roman" w:hAnsi="Times New Roman" w:cs="Times New Roman"/>
          <w:i/>
          <w:iCs/>
          <w:sz w:val="24"/>
          <w:szCs w:val="24"/>
        </w:rPr>
        <w:t xml:space="preserve">Reading: </w:t>
      </w:r>
      <w:r w:rsidR="00CF015D" w:rsidRPr="00AF11B4">
        <w:rPr>
          <w:rFonts w:ascii="Times New Roman" w:eastAsia="Times New Roman" w:hAnsi="Times New Roman" w:cs="Times New Roman"/>
          <w:sz w:val="24"/>
          <w:szCs w:val="24"/>
        </w:rPr>
        <w:t xml:space="preserve">Theophano, J. S. (1991) “I Gave Him a Cake’: An Interpretation of Two Italian-American Weddings. In S. Stern and J. A. Cicala (eds). </w:t>
      </w:r>
      <w:r w:rsidR="00CF015D" w:rsidRPr="00AF11B4">
        <w:rPr>
          <w:rFonts w:ascii="Times New Roman" w:eastAsia="Times New Roman" w:hAnsi="Times New Roman" w:cs="Times New Roman"/>
          <w:i/>
          <w:iCs/>
          <w:sz w:val="24"/>
          <w:szCs w:val="24"/>
        </w:rPr>
        <w:t xml:space="preserve">Creative Ethnicity </w:t>
      </w:r>
      <w:r w:rsidR="00CF015D" w:rsidRPr="00AF11B4">
        <w:rPr>
          <w:rFonts w:ascii="Times New Roman" w:eastAsia="Times New Roman" w:hAnsi="Times New Roman" w:cs="Times New Roman"/>
          <w:sz w:val="24"/>
          <w:szCs w:val="24"/>
        </w:rPr>
        <w:t>(pp. 44-54). Salt Lake City: University of Utah Press. (on reserve)</w:t>
      </w:r>
    </w:p>
    <w:p w:rsidR="00095329" w:rsidRDefault="00095329" w:rsidP="00AF11B4">
      <w:pPr>
        <w:spacing w:before="100" w:beforeAutospacing="1" w:after="100" w:afterAutospacing="1" w:line="240" w:lineRule="auto"/>
        <w:rPr>
          <w:rFonts w:ascii="Times New Roman" w:eastAsia="Times New Roman" w:hAnsi="Times New Roman" w:cs="Times New Roman"/>
          <w:b/>
          <w:sz w:val="24"/>
          <w:szCs w:val="24"/>
        </w:rPr>
      </w:pPr>
    </w:p>
    <w:p w:rsidR="00095329" w:rsidRDefault="00334321" w:rsidP="00AF1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December 11: </w:t>
      </w:r>
      <w:r w:rsidRPr="00AF11B4">
        <w:rPr>
          <w:rFonts w:ascii="Times New Roman" w:eastAsia="Times New Roman" w:hAnsi="Times New Roman" w:cs="Times New Roman"/>
          <w:b/>
          <w:bCs/>
          <w:sz w:val="24"/>
          <w:szCs w:val="24"/>
        </w:rPr>
        <w:t>Public Cultural Display as Political</w:t>
      </w:r>
      <w:r w:rsidRPr="00AF11B4">
        <w:rPr>
          <w:rFonts w:ascii="Times New Roman" w:eastAsia="Times New Roman" w:hAnsi="Times New Roman" w:cs="Times New Roman"/>
          <w:b/>
          <w:bCs/>
          <w:sz w:val="24"/>
          <w:szCs w:val="24"/>
        </w:rPr>
        <w:br/>
      </w:r>
      <w:r w:rsidRPr="00AF11B4">
        <w:rPr>
          <w:rFonts w:ascii="Times New Roman" w:eastAsia="Times New Roman" w:hAnsi="Times New Roman" w:cs="Times New Roman"/>
          <w:i/>
          <w:iCs/>
          <w:sz w:val="24"/>
          <w:szCs w:val="24"/>
        </w:rPr>
        <w:t xml:space="preserve">Reading: </w:t>
      </w:r>
      <w:r w:rsidRPr="00AF11B4">
        <w:rPr>
          <w:rFonts w:ascii="Times New Roman" w:eastAsia="Times New Roman" w:hAnsi="Times New Roman" w:cs="Times New Roman"/>
          <w:sz w:val="24"/>
          <w:szCs w:val="24"/>
        </w:rPr>
        <w:t xml:space="preserve">Cadaval, O. (1991). Making a Place Home: The Latino Festival. In S. Stern and J. A. Cicala (eds). </w:t>
      </w:r>
      <w:r w:rsidRPr="00AF11B4">
        <w:rPr>
          <w:rFonts w:ascii="Times New Roman" w:eastAsia="Times New Roman" w:hAnsi="Times New Roman" w:cs="Times New Roman"/>
          <w:i/>
          <w:iCs/>
          <w:sz w:val="24"/>
          <w:szCs w:val="24"/>
        </w:rPr>
        <w:t xml:space="preserve">Creative Ethnicity </w:t>
      </w:r>
      <w:r w:rsidRPr="00AF11B4">
        <w:rPr>
          <w:rFonts w:ascii="Times New Roman" w:eastAsia="Times New Roman" w:hAnsi="Times New Roman" w:cs="Times New Roman"/>
          <w:sz w:val="24"/>
          <w:szCs w:val="24"/>
        </w:rPr>
        <w:t>(pp. 204-222). Salt Lake City: University of Utah Press. (on reserve)</w:t>
      </w:r>
      <w:r w:rsidRPr="00AF11B4">
        <w:rPr>
          <w:rFonts w:ascii="Times New Roman" w:eastAsia="Times New Roman" w:hAnsi="Times New Roman" w:cs="Times New Roman"/>
          <w:sz w:val="24"/>
          <w:szCs w:val="24"/>
        </w:rPr>
        <w:br/>
      </w:r>
      <w:r w:rsidRPr="00AF11B4">
        <w:rPr>
          <w:rFonts w:ascii="Times New Roman" w:eastAsia="Times New Roman" w:hAnsi="Times New Roman" w:cs="Times New Roman"/>
          <w:i/>
          <w:iCs/>
          <w:sz w:val="24"/>
          <w:szCs w:val="24"/>
        </w:rPr>
        <w:t xml:space="preserve">Film: </w:t>
      </w:r>
      <w:r w:rsidRPr="00AF11B4">
        <w:rPr>
          <w:rFonts w:ascii="Times New Roman" w:eastAsia="Times New Roman" w:hAnsi="Times New Roman" w:cs="Times New Roman"/>
          <w:sz w:val="24"/>
          <w:szCs w:val="24"/>
        </w:rPr>
        <w:t>“Look Forward and Carry On the Past: Stories from Philadelphia’s Chinatown” (2002) by the</w:t>
      </w:r>
      <w:r w:rsidR="00095329">
        <w:rPr>
          <w:rFonts w:ascii="Times New Roman" w:eastAsia="Times New Roman" w:hAnsi="Times New Roman" w:cs="Times New Roman"/>
          <w:sz w:val="24"/>
          <w:szCs w:val="24"/>
        </w:rPr>
        <w:t xml:space="preserve"> Philadelphia Folklore Project </w:t>
      </w:r>
    </w:p>
    <w:p w:rsidR="00AF11B4" w:rsidRPr="00AF11B4" w:rsidRDefault="00CF015D" w:rsidP="00AF1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December 20th</w:t>
      </w:r>
      <w:r w:rsidR="00AF11B4" w:rsidRPr="00AF11B4">
        <w:rPr>
          <w:rFonts w:ascii="Times New Roman" w:eastAsia="Times New Roman" w:hAnsi="Times New Roman" w:cs="Times New Roman"/>
          <w:b/>
          <w:bCs/>
          <w:sz w:val="24"/>
          <w:szCs w:val="24"/>
        </w:rPr>
        <w:t>, 11:30-2:20 Final Exam day</w:t>
      </w:r>
      <w:r w:rsidR="00AF11B4" w:rsidRPr="00AF11B4">
        <w:rPr>
          <w:rFonts w:ascii="Times New Roman" w:eastAsia="Times New Roman" w:hAnsi="Times New Roman" w:cs="Times New Roman"/>
          <w:b/>
          <w:bCs/>
          <w:sz w:val="24"/>
          <w:szCs w:val="24"/>
        </w:rPr>
        <w:br/>
        <w:t xml:space="preserve">Due: </w:t>
      </w:r>
      <w:r w:rsidR="00AF11B4" w:rsidRPr="00AF11B4">
        <w:rPr>
          <w:rFonts w:ascii="Times New Roman" w:eastAsia="Times New Roman" w:hAnsi="Times New Roman" w:cs="Times New Roman"/>
          <w:sz w:val="24"/>
          <w:szCs w:val="24"/>
        </w:rPr>
        <w:t>Media assignment. Presentations on the assignment given.</w:t>
      </w:r>
    </w:p>
    <w:p w:rsidR="00AF11B4" w:rsidRPr="00AF11B4" w:rsidRDefault="00AF11B4">
      <w:pPr>
        <w:rPr>
          <w:rFonts w:ascii="Times New Roman" w:hAnsi="Times New Roman" w:cs="Times New Roman"/>
          <w:sz w:val="24"/>
          <w:szCs w:val="24"/>
        </w:rPr>
      </w:pPr>
      <w:r w:rsidRPr="00AF11B4">
        <w:rPr>
          <w:rFonts w:ascii="Times New Roman" w:hAnsi="Times New Roman" w:cs="Times New Roman"/>
          <w:sz w:val="24"/>
          <w:szCs w:val="24"/>
        </w:rPr>
        <w:br w:type="page"/>
      </w:r>
    </w:p>
    <w:p w:rsidR="006827E1" w:rsidRPr="00AF11B4" w:rsidRDefault="00AF11B4" w:rsidP="00AF11B4">
      <w:pPr>
        <w:jc w:val="center"/>
        <w:rPr>
          <w:rFonts w:ascii="Times New Roman" w:hAnsi="Times New Roman" w:cs="Times New Roman"/>
          <w:b/>
          <w:sz w:val="24"/>
          <w:szCs w:val="24"/>
        </w:rPr>
      </w:pPr>
      <w:r w:rsidRPr="00AF11B4">
        <w:rPr>
          <w:rFonts w:ascii="Times New Roman" w:hAnsi="Times New Roman" w:cs="Times New Roman"/>
          <w:b/>
          <w:sz w:val="24"/>
          <w:szCs w:val="24"/>
        </w:rPr>
        <w:lastRenderedPageBreak/>
        <w:t>Course Assignments</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Critical response papers</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At the beginning of each class, you must turn in a one-page, single-spaced paper that answers the following questions:</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i/>
          <w:iCs/>
          <w:sz w:val="24"/>
          <w:szCs w:val="24"/>
        </w:rPr>
        <w:t>About the previous class period:</w:t>
      </w:r>
      <w:r w:rsidRPr="00AF11B4">
        <w:rPr>
          <w:rFonts w:ascii="Times New Roman" w:eastAsia="Times New Roman" w:hAnsi="Times New Roman" w:cs="Times New Roman"/>
          <w:i/>
          <w:iCs/>
          <w:sz w:val="24"/>
          <w:szCs w:val="24"/>
        </w:rPr>
        <w:br/>
      </w:r>
      <w:r w:rsidRPr="00AF11B4">
        <w:rPr>
          <w:rFonts w:ascii="Times New Roman" w:eastAsia="Times New Roman" w:hAnsi="Times New Roman" w:cs="Times New Roman"/>
          <w:sz w:val="24"/>
          <w:szCs w:val="24"/>
        </w:rPr>
        <w:t>1) What was the main point of the lesson of last class? What did you learn or what most engaged you?</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i/>
          <w:iCs/>
          <w:sz w:val="24"/>
          <w:szCs w:val="24"/>
        </w:rPr>
        <w:t>About the reading(s) due in the upcoming class period:</w:t>
      </w:r>
      <w:r w:rsidRPr="00AF11B4">
        <w:rPr>
          <w:rFonts w:ascii="Times New Roman" w:eastAsia="Times New Roman" w:hAnsi="Times New Roman" w:cs="Times New Roman"/>
          <w:i/>
          <w:iCs/>
          <w:sz w:val="24"/>
          <w:szCs w:val="24"/>
        </w:rPr>
        <w:br/>
      </w:r>
      <w:r w:rsidRPr="00AF11B4">
        <w:rPr>
          <w:rFonts w:ascii="Times New Roman" w:eastAsia="Times New Roman" w:hAnsi="Times New Roman" w:cs="Times New Roman"/>
          <w:sz w:val="24"/>
          <w:szCs w:val="24"/>
        </w:rPr>
        <w:t>2) What is the major point that the reading makes?</w:t>
      </w:r>
      <w:r w:rsidRPr="00AF11B4">
        <w:rPr>
          <w:rFonts w:ascii="Times New Roman" w:eastAsia="Times New Roman" w:hAnsi="Times New Roman" w:cs="Times New Roman"/>
          <w:sz w:val="24"/>
          <w:szCs w:val="24"/>
        </w:rPr>
        <w:br/>
        <w:t xml:space="preserve">3) What does the reading say about immigration and families? </w:t>
      </w:r>
      <w:r w:rsidRPr="00AF11B4">
        <w:rPr>
          <w:rFonts w:ascii="Times New Roman" w:eastAsia="Times New Roman" w:hAnsi="Times New Roman" w:cs="Times New Roman"/>
          <w:sz w:val="24"/>
          <w:szCs w:val="24"/>
        </w:rPr>
        <w:br/>
        <w:t xml:space="preserve">4) What experiences are omitted from the text that strike you as important? If the text addresses experiences with which you are familiar, to what extent are they congruent with or contradicted by your own experiences? </w:t>
      </w:r>
      <w:r w:rsidRPr="00AF11B4">
        <w:rPr>
          <w:rFonts w:ascii="Times New Roman" w:eastAsia="Times New Roman" w:hAnsi="Times New Roman" w:cs="Times New Roman"/>
          <w:sz w:val="24"/>
          <w:szCs w:val="24"/>
        </w:rPr>
        <w:br/>
        <w:t>5) To what extent does this text challenge or confirm existing ideas, values, and structures about immigration?</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These critical response papers must address all the readings due in the upcoming class period. If there is no reading due on a particular day, then you do not need to turn in a critical response paper.  Simply writing something on a piece of paper will not give you credit for doing this assignment; you must demonstrate that you have read the reading thoroughly and answer the questions above.</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You may miss two critical response papers during the course of the semester, although you are still required to do the reading for that day. If you have more than two papers missing, then you cannot earn higher than a B in this portion of your grade; if you have more than four, you cannot earn higher than a C; six, a D; and eight, you will receive an F. The critical response papers will be graded as check (adequate), check plus (excellent), check minus (marginal; very close to resulting in no credit), and no credit. Check minuses and check pluses will affect your grade within the grade range of A (90-99), B (80-89), etc; a check will put you in the middle of that range (95, 85, etc). (20%)</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Participation</w:t>
      </w:r>
      <w:r w:rsidRPr="00AF11B4">
        <w:rPr>
          <w:rFonts w:ascii="Times New Roman" w:eastAsia="Times New Roman" w:hAnsi="Times New Roman" w:cs="Times New Roman"/>
          <w:b/>
          <w:bCs/>
          <w:sz w:val="24"/>
          <w:szCs w:val="24"/>
        </w:rPr>
        <w:br/>
      </w:r>
      <w:r w:rsidRPr="00AF11B4">
        <w:rPr>
          <w:rFonts w:ascii="Times New Roman" w:eastAsia="Times New Roman" w:hAnsi="Times New Roman" w:cs="Times New Roman"/>
          <w:sz w:val="24"/>
          <w:szCs w:val="24"/>
        </w:rPr>
        <w:t>A good participation grade can be achieved by coming to class on time every day and participating in the discussion, drawing on your insights and questions about the readings, in a polite and engaged way.</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 xml:space="preserve">A definition of an excused absence is that 1) I am informed </w:t>
      </w:r>
      <w:r w:rsidRPr="00AF11B4">
        <w:rPr>
          <w:rFonts w:ascii="Times New Roman" w:eastAsia="Times New Roman" w:hAnsi="Times New Roman" w:cs="Times New Roman"/>
          <w:i/>
          <w:iCs/>
          <w:sz w:val="24"/>
          <w:szCs w:val="24"/>
        </w:rPr>
        <w:t>prior</w:t>
      </w:r>
      <w:r w:rsidRPr="00AF11B4">
        <w:rPr>
          <w:rFonts w:ascii="Times New Roman" w:eastAsia="Times New Roman" w:hAnsi="Times New Roman" w:cs="Times New Roman"/>
          <w:sz w:val="24"/>
          <w:szCs w:val="24"/>
        </w:rPr>
        <w:t xml:space="preserve"> to class that you will be unable to make it; and 2) on the day that you return, you provide me with documentation for your absence. If these two conditions are not met, your absence will be considered unexcused.</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 xml:space="preserve">This class will be run in a seminar format, in which we will learn through discussion. I will work to create an atmosphere that is respectful of different viewpoints and all students, and I hope that </w:t>
      </w:r>
      <w:r w:rsidRPr="00AF11B4">
        <w:rPr>
          <w:rFonts w:ascii="Times New Roman" w:eastAsia="Times New Roman" w:hAnsi="Times New Roman" w:cs="Times New Roman"/>
          <w:sz w:val="24"/>
          <w:szCs w:val="24"/>
        </w:rPr>
        <w:lastRenderedPageBreak/>
        <w:t>you will help me in that regard by coming to class prepared and on time, having done the reading and other assignments, and participating in class discussion in a respectful way. (15%)</w:t>
      </w:r>
    </w:p>
    <w:p w:rsidR="00AF11B4" w:rsidRPr="00AF11B4" w:rsidRDefault="00AF11B4" w:rsidP="00AF11B4">
      <w:pPr>
        <w:spacing w:before="100" w:beforeAutospacing="1" w:after="100" w:afterAutospacing="1" w:line="240" w:lineRule="auto"/>
        <w:jc w:val="center"/>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Paper Assignments</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sz w:val="24"/>
          <w:szCs w:val="24"/>
        </w:rPr>
        <w:t>You should pick an immigrant group that resides in the greater Philadelphia/Jersey region. The three papers will be about that same immigrant group.</w:t>
      </w:r>
    </w:p>
    <w:p w:rsidR="00AF11B4" w:rsidRPr="00AF11B4"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 xml:space="preserve">What group will you study? </w:t>
      </w:r>
      <w:r w:rsidRPr="00095329">
        <w:rPr>
          <w:rFonts w:ascii="Times New Roman" w:eastAsia="Times New Roman" w:hAnsi="Times New Roman" w:cs="Times New Roman"/>
          <w:bCs/>
          <w:sz w:val="24"/>
          <w:szCs w:val="24"/>
        </w:rPr>
        <w:t>(1%)</w:t>
      </w:r>
      <w:r w:rsidRPr="00AF11B4">
        <w:rPr>
          <w:rFonts w:ascii="Times New Roman" w:eastAsia="Times New Roman" w:hAnsi="Times New Roman" w:cs="Times New Roman"/>
          <w:b/>
          <w:bCs/>
          <w:sz w:val="24"/>
          <w:szCs w:val="24"/>
        </w:rPr>
        <w:br/>
      </w:r>
      <w:r w:rsidRPr="00AF11B4">
        <w:rPr>
          <w:rFonts w:ascii="Times New Roman" w:eastAsia="Times New Roman" w:hAnsi="Times New Roman" w:cs="Times New Roman"/>
          <w:sz w:val="24"/>
          <w:szCs w:val="24"/>
        </w:rPr>
        <w:t xml:space="preserve">You should have made a decision by the time we visit the library on </w:t>
      </w:r>
      <w:r w:rsidRPr="00AF11B4">
        <w:rPr>
          <w:rFonts w:ascii="Times New Roman" w:eastAsia="Times New Roman" w:hAnsi="Times New Roman" w:cs="Times New Roman"/>
          <w:b/>
          <w:bCs/>
          <w:sz w:val="24"/>
          <w:szCs w:val="24"/>
        </w:rPr>
        <w:t xml:space="preserve">September </w:t>
      </w:r>
      <w:r w:rsidR="00AF2EDA">
        <w:rPr>
          <w:rFonts w:ascii="Times New Roman" w:eastAsia="Times New Roman" w:hAnsi="Times New Roman" w:cs="Times New Roman"/>
          <w:b/>
          <w:bCs/>
          <w:sz w:val="24"/>
          <w:szCs w:val="24"/>
        </w:rPr>
        <w:t>11th</w:t>
      </w:r>
      <w:r w:rsidRPr="00AF11B4">
        <w:rPr>
          <w:rFonts w:ascii="Times New Roman" w:eastAsia="Times New Roman" w:hAnsi="Times New Roman" w:cs="Times New Roman"/>
          <w:sz w:val="24"/>
          <w:szCs w:val="24"/>
        </w:rPr>
        <w:t>. I will then discuss your choice with you and resources you might use in individual meetings the following week.</w:t>
      </w:r>
    </w:p>
    <w:p w:rsidR="00AF11B4" w:rsidRPr="00095329"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095329">
        <w:rPr>
          <w:rFonts w:ascii="Times New Roman" w:eastAsia="Times New Roman" w:hAnsi="Times New Roman" w:cs="Times New Roman"/>
          <w:b/>
          <w:bCs/>
          <w:color w:val="000000" w:themeColor="text1"/>
          <w:sz w:val="24"/>
          <w:szCs w:val="24"/>
        </w:rPr>
        <w:t>Paper #1: Why did your immigrant group migrate to the US?</w:t>
      </w:r>
      <w:r w:rsidRPr="00095329">
        <w:rPr>
          <w:rFonts w:ascii="Times New Roman" w:eastAsia="Times New Roman" w:hAnsi="Times New Roman" w:cs="Times New Roman"/>
          <w:b/>
          <w:bCs/>
          <w:color w:val="000000" w:themeColor="text1"/>
          <w:sz w:val="24"/>
          <w:szCs w:val="24"/>
        </w:rPr>
        <w:br/>
      </w:r>
      <w:r w:rsidRPr="00095329">
        <w:rPr>
          <w:rFonts w:ascii="Times New Roman" w:eastAsia="Times New Roman" w:hAnsi="Times New Roman" w:cs="Times New Roman"/>
          <w:bCs/>
          <w:sz w:val="24"/>
          <w:szCs w:val="24"/>
        </w:rPr>
        <w:t xml:space="preserve">Annotated Bibliography </w:t>
      </w:r>
      <w:r w:rsidR="00095329">
        <w:rPr>
          <w:rFonts w:ascii="Times New Roman" w:eastAsia="Times New Roman" w:hAnsi="Times New Roman" w:cs="Times New Roman"/>
          <w:bCs/>
          <w:sz w:val="24"/>
          <w:szCs w:val="24"/>
        </w:rPr>
        <w:t xml:space="preserve">due: </w:t>
      </w:r>
      <w:r w:rsidR="00AF2EDA" w:rsidRPr="00095329">
        <w:rPr>
          <w:rFonts w:ascii="Times New Roman" w:eastAsia="Times New Roman" w:hAnsi="Times New Roman" w:cs="Times New Roman"/>
          <w:bCs/>
          <w:sz w:val="24"/>
          <w:szCs w:val="24"/>
        </w:rPr>
        <w:t>October 2</w:t>
      </w:r>
      <w:r w:rsidR="00AF2EDA" w:rsidRPr="00095329">
        <w:rPr>
          <w:rFonts w:ascii="Times New Roman" w:eastAsia="Times New Roman" w:hAnsi="Times New Roman" w:cs="Times New Roman"/>
          <w:bCs/>
          <w:sz w:val="24"/>
          <w:szCs w:val="24"/>
          <w:vertAlign w:val="superscript"/>
        </w:rPr>
        <w:t>nd</w:t>
      </w:r>
      <w:r w:rsidR="00095329" w:rsidRPr="00095329">
        <w:rPr>
          <w:rFonts w:ascii="Times New Roman" w:eastAsia="Times New Roman" w:hAnsi="Times New Roman" w:cs="Times New Roman"/>
          <w:bCs/>
          <w:sz w:val="24"/>
          <w:szCs w:val="24"/>
        </w:rPr>
        <w:t xml:space="preserve"> (4%)</w:t>
      </w:r>
      <w:r w:rsidRPr="00095329">
        <w:rPr>
          <w:rFonts w:ascii="Times New Roman" w:eastAsia="Times New Roman" w:hAnsi="Times New Roman" w:cs="Times New Roman"/>
          <w:bCs/>
          <w:sz w:val="24"/>
          <w:szCs w:val="24"/>
        </w:rPr>
        <w:br/>
        <w:t xml:space="preserve">Paper </w:t>
      </w:r>
      <w:r w:rsidR="00095329">
        <w:rPr>
          <w:rFonts w:ascii="Times New Roman" w:eastAsia="Times New Roman" w:hAnsi="Times New Roman" w:cs="Times New Roman"/>
          <w:bCs/>
          <w:sz w:val="24"/>
          <w:szCs w:val="24"/>
        </w:rPr>
        <w:t xml:space="preserve">due: </w:t>
      </w:r>
      <w:r w:rsidRPr="00095329">
        <w:rPr>
          <w:rFonts w:ascii="Times New Roman" w:eastAsia="Times New Roman" w:hAnsi="Times New Roman" w:cs="Times New Roman"/>
          <w:bCs/>
          <w:sz w:val="24"/>
          <w:szCs w:val="24"/>
        </w:rPr>
        <w:t xml:space="preserve">October </w:t>
      </w:r>
      <w:r w:rsidR="00AF2EDA" w:rsidRPr="00095329">
        <w:rPr>
          <w:rFonts w:ascii="Times New Roman" w:eastAsia="Times New Roman" w:hAnsi="Times New Roman" w:cs="Times New Roman"/>
          <w:bCs/>
          <w:sz w:val="24"/>
          <w:szCs w:val="24"/>
        </w:rPr>
        <w:t>11</w:t>
      </w:r>
      <w:r w:rsidR="00AF2EDA" w:rsidRPr="00095329">
        <w:rPr>
          <w:rFonts w:ascii="Times New Roman" w:eastAsia="Times New Roman" w:hAnsi="Times New Roman" w:cs="Times New Roman"/>
          <w:bCs/>
          <w:sz w:val="24"/>
          <w:szCs w:val="24"/>
          <w:vertAlign w:val="superscript"/>
        </w:rPr>
        <w:t>th</w:t>
      </w:r>
      <w:r w:rsidR="00095329" w:rsidRPr="00095329">
        <w:rPr>
          <w:rFonts w:ascii="Times New Roman" w:eastAsia="Times New Roman" w:hAnsi="Times New Roman" w:cs="Times New Roman"/>
          <w:bCs/>
          <w:sz w:val="24"/>
          <w:szCs w:val="24"/>
        </w:rPr>
        <w:t xml:space="preserve"> </w:t>
      </w:r>
      <w:r w:rsidR="00095329">
        <w:rPr>
          <w:rFonts w:ascii="Times New Roman" w:eastAsia="Times New Roman" w:hAnsi="Times New Roman" w:cs="Times New Roman"/>
          <w:bCs/>
          <w:sz w:val="24"/>
          <w:szCs w:val="24"/>
        </w:rPr>
        <w:t>(20%)</w:t>
      </w:r>
    </w:p>
    <w:p w:rsidR="00AF11B4" w:rsidRPr="00095329"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 xml:space="preserve">Paper #2: </w:t>
      </w:r>
      <w:r w:rsidR="00AF2EDA">
        <w:rPr>
          <w:rFonts w:ascii="Times New Roman" w:eastAsia="Times New Roman" w:hAnsi="Times New Roman" w:cs="Times New Roman"/>
          <w:b/>
          <w:bCs/>
          <w:sz w:val="24"/>
          <w:szCs w:val="24"/>
        </w:rPr>
        <w:t>Neighborhood mapping exercise</w:t>
      </w:r>
      <w:r w:rsidRPr="00AF11B4">
        <w:rPr>
          <w:rFonts w:ascii="Times New Roman" w:eastAsia="Times New Roman" w:hAnsi="Times New Roman" w:cs="Times New Roman"/>
          <w:b/>
          <w:bCs/>
          <w:sz w:val="24"/>
          <w:szCs w:val="24"/>
        </w:rPr>
        <w:t>: What is life like for your immigrant group in the US?</w:t>
      </w:r>
      <w:r w:rsidRPr="00AF11B4">
        <w:rPr>
          <w:rFonts w:ascii="Times New Roman" w:eastAsia="Times New Roman" w:hAnsi="Times New Roman" w:cs="Times New Roman"/>
          <w:b/>
          <w:bCs/>
          <w:sz w:val="24"/>
          <w:szCs w:val="24"/>
        </w:rPr>
        <w:br/>
      </w:r>
      <w:r w:rsidRPr="00095329">
        <w:rPr>
          <w:rFonts w:ascii="Times New Roman" w:eastAsia="Times New Roman" w:hAnsi="Times New Roman" w:cs="Times New Roman"/>
          <w:bCs/>
          <w:sz w:val="24"/>
          <w:szCs w:val="24"/>
        </w:rPr>
        <w:t xml:space="preserve">Due: November </w:t>
      </w:r>
      <w:r w:rsidR="00AF2EDA" w:rsidRPr="00095329">
        <w:rPr>
          <w:rFonts w:ascii="Times New Roman" w:eastAsia="Times New Roman" w:hAnsi="Times New Roman" w:cs="Times New Roman"/>
          <w:bCs/>
          <w:sz w:val="24"/>
          <w:szCs w:val="24"/>
        </w:rPr>
        <w:t>27</w:t>
      </w:r>
      <w:r w:rsidR="00AF2EDA" w:rsidRPr="00095329">
        <w:rPr>
          <w:rFonts w:ascii="Times New Roman" w:eastAsia="Times New Roman" w:hAnsi="Times New Roman" w:cs="Times New Roman"/>
          <w:bCs/>
          <w:sz w:val="24"/>
          <w:szCs w:val="24"/>
          <w:vertAlign w:val="superscript"/>
        </w:rPr>
        <w:t>th</w:t>
      </w:r>
      <w:r w:rsidR="00095329">
        <w:rPr>
          <w:rFonts w:ascii="Times New Roman" w:eastAsia="Times New Roman" w:hAnsi="Times New Roman" w:cs="Times New Roman"/>
          <w:bCs/>
          <w:sz w:val="24"/>
          <w:szCs w:val="24"/>
        </w:rPr>
        <w:t xml:space="preserve"> (20%</w:t>
      </w:r>
    </w:p>
    <w:p w:rsidR="00AF11B4" w:rsidRPr="00095329" w:rsidRDefault="00AF11B4" w:rsidP="00AF11B4">
      <w:pPr>
        <w:spacing w:before="100" w:beforeAutospacing="1" w:after="100" w:afterAutospacing="1" w:line="240" w:lineRule="auto"/>
        <w:rPr>
          <w:rFonts w:ascii="Times New Roman" w:eastAsia="Times New Roman" w:hAnsi="Times New Roman" w:cs="Times New Roman"/>
          <w:sz w:val="24"/>
          <w:szCs w:val="24"/>
        </w:rPr>
      </w:pPr>
      <w:r w:rsidRPr="00AF11B4">
        <w:rPr>
          <w:rFonts w:ascii="Times New Roman" w:eastAsia="Times New Roman" w:hAnsi="Times New Roman" w:cs="Times New Roman"/>
          <w:b/>
          <w:bCs/>
          <w:sz w:val="24"/>
          <w:szCs w:val="24"/>
        </w:rPr>
        <w:t>Paper #3: Media Representations of your Immigrant Group</w:t>
      </w:r>
      <w:r w:rsidRPr="00AF11B4">
        <w:rPr>
          <w:rFonts w:ascii="Times New Roman" w:eastAsia="Times New Roman" w:hAnsi="Times New Roman" w:cs="Times New Roman"/>
          <w:b/>
          <w:bCs/>
          <w:sz w:val="24"/>
          <w:szCs w:val="24"/>
        </w:rPr>
        <w:br/>
      </w:r>
      <w:r w:rsidRPr="00095329">
        <w:rPr>
          <w:rFonts w:ascii="Times New Roman" w:eastAsia="Times New Roman" w:hAnsi="Times New Roman" w:cs="Times New Roman"/>
          <w:bCs/>
          <w:sz w:val="24"/>
          <w:szCs w:val="24"/>
        </w:rPr>
        <w:t xml:space="preserve">Due: December </w:t>
      </w:r>
      <w:r w:rsidR="00AF2EDA" w:rsidRPr="00095329">
        <w:rPr>
          <w:rFonts w:ascii="Times New Roman" w:eastAsia="Times New Roman" w:hAnsi="Times New Roman" w:cs="Times New Roman"/>
          <w:bCs/>
          <w:sz w:val="24"/>
          <w:szCs w:val="24"/>
        </w:rPr>
        <w:t>20th</w:t>
      </w:r>
      <w:r w:rsidRPr="00095329">
        <w:rPr>
          <w:rFonts w:ascii="Times New Roman" w:eastAsia="Times New Roman" w:hAnsi="Times New Roman" w:cs="Times New Roman"/>
          <w:bCs/>
          <w:sz w:val="24"/>
          <w:szCs w:val="24"/>
        </w:rPr>
        <w:t>, 11:30am-2:20pm</w:t>
      </w:r>
      <w:r w:rsidR="00095329">
        <w:rPr>
          <w:rFonts w:ascii="Times New Roman" w:eastAsia="Times New Roman" w:hAnsi="Times New Roman" w:cs="Times New Roman"/>
          <w:bCs/>
          <w:sz w:val="24"/>
          <w:szCs w:val="24"/>
        </w:rPr>
        <w:t xml:space="preserve"> (20%)</w:t>
      </w:r>
    </w:p>
    <w:p w:rsidR="00AF11B4" w:rsidRPr="00AF11B4" w:rsidRDefault="00AF11B4" w:rsidP="00AF11B4">
      <w:pPr>
        <w:jc w:val="center"/>
        <w:rPr>
          <w:rFonts w:ascii="Times New Roman" w:hAnsi="Times New Roman" w:cs="Times New Roman"/>
          <w:b/>
          <w:sz w:val="24"/>
          <w:szCs w:val="24"/>
        </w:rPr>
      </w:pPr>
    </w:p>
    <w:sectPr w:rsidR="00AF11B4" w:rsidRPr="00AF11B4" w:rsidSect="00095329">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5D" w:rsidRDefault="00CF015D" w:rsidP="00CF015D">
      <w:pPr>
        <w:spacing w:after="0" w:line="240" w:lineRule="auto"/>
      </w:pPr>
      <w:r>
        <w:separator/>
      </w:r>
    </w:p>
  </w:endnote>
  <w:endnote w:type="continuationSeparator" w:id="0">
    <w:p w:rsidR="00CF015D" w:rsidRDefault="00CF015D" w:rsidP="00CF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1555"/>
      <w:docPartObj>
        <w:docPartGallery w:val="Page Numbers (Bottom of Page)"/>
        <w:docPartUnique/>
      </w:docPartObj>
    </w:sdtPr>
    <w:sdtEndPr>
      <w:rPr>
        <w:noProof/>
      </w:rPr>
    </w:sdtEndPr>
    <w:sdtContent>
      <w:p w:rsidR="00095329" w:rsidRDefault="0009532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F015D" w:rsidRDefault="00CF0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5D" w:rsidRDefault="00CF015D" w:rsidP="00CF015D">
      <w:pPr>
        <w:spacing w:after="0" w:line="240" w:lineRule="auto"/>
      </w:pPr>
      <w:r>
        <w:separator/>
      </w:r>
    </w:p>
  </w:footnote>
  <w:footnote w:type="continuationSeparator" w:id="0">
    <w:p w:rsidR="00CF015D" w:rsidRDefault="00CF015D" w:rsidP="00CF0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F7518"/>
    <w:multiLevelType w:val="multilevel"/>
    <w:tmpl w:val="EDCAF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35430"/>
    <w:multiLevelType w:val="multilevel"/>
    <w:tmpl w:val="ED5E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12642E"/>
    <w:multiLevelType w:val="multilevel"/>
    <w:tmpl w:val="FF66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B4"/>
    <w:rsid w:val="00095329"/>
    <w:rsid w:val="0029303E"/>
    <w:rsid w:val="00334321"/>
    <w:rsid w:val="00773EFF"/>
    <w:rsid w:val="009D58D8"/>
    <w:rsid w:val="00AF11B4"/>
    <w:rsid w:val="00AF2EDA"/>
    <w:rsid w:val="00CA187F"/>
    <w:rsid w:val="00CF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1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F11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F11B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1B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F11B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F11B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F11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1B4"/>
    <w:rPr>
      <w:b/>
      <w:bCs/>
    </w:rPr>
  </w:style>
  <w:style w:type="character" w:styleId="Hyperlink">
    <w:name w:val="Hyperlink"/>
    <w:basedOn w:val="DefaultParagraphFont"/>
    <w:uiPriority w:val="99"/>
    <w:semiHidden/>
    <w:unhideWhenUsed/>
    <w:rsid w:val="00AF11B4"/>
    <w:rPr>
      <w:color w:val="0000FF"/>
      <w:u w:val="single"/>
    </w:rPr>
  </w:style>
  <w:style w:type="character" w:styleId="Emphasis">
    <w:name w:val="Emphasis"/>
    <w:basedOn w:val="DefaultParagraphFont"/>
    <w:uiPriority w:val="20"/>
    <w:qFormat/>
    <w:rsid w:val="00AF11B4"/>
    <w:rPr>
      <w:i/>
      <w:iCs/>
    </w:rPr>
  </w:style>
  <w:style w:type="paragraph" w:styleId="Header">
    <w:name w:val="header"/>
    <w:basedOn w:val="Normal"/>
    <w:link w:val="HeaderChar"/>
    <w:uiPriority w:val="99"/>
    <w:unhideWhenUsed/>
    <w:rsid w:val="00CF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15D"/>
  </w:style>
  <w:style w:type="paragraph" w:styleId="Footer">
    <w:name w:val="footer"/>
    <w:basedOn w:val="Normal"/>
    <w:link w:val="FooterChar"/>
    <w:uiPriority w:val="99"/>
    <w:unhideWhenUsed/>
    <w:rsid w:val="00CF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15D"/>
  </w:style>
  <w:style w:type="paragraph" w:styleId="ListParagraph">
    <w:name w:val="List Paragraph"/>
    <w:basedOn w:val="Normal"/>
    <w:uiPriority w:val="34"/>
    <w:qFormat/>
    <w:rsid w:val="0009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1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F11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F11B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1B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F11B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F11B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F11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1B4"/>
    <w:rPr>
      <w:b/>
      <w:bCs/>
    </w:rPr>
  </w:style>
  <w:style w:type="character" w:styleId="Hyperlink">
    <w:name w:val="Hyperlink"/>
    <w:basedOn w:val="DefaultParagraphFont"/>
    <w:uiPriority w:val="99"/>
    <w:semiHidden/>
    <w:unhideWhenUsed/>
    <w:rsid w:val="00AF11B4"/>
    <w:rPr>
      <w:color w:val="0000FF"/>
      <w:u w:val="single"/>
    </w:rPr>
  </w:style>
  <w:style w:type="character" w:styleId="Emphasis">
    <w:name w:val="Emphasis"/>
    <w:basedOn w:val="DefaultParagraphFont"/>
    <w:uiPriority w:val="20"/>
    <w:qFormat/>
    <w:rsid w:val="00AF11B4"/>
    <w:rPr>
      <w:i/>
      <w:iCs/>
    </w:rPr>
  </w:style>
  <w:style w:type="paragraph" w:styleId="Header">
    <w:name w:val="header"/>
    <w:basedOn w:val="Normal"/>
    <w:link w:val="HeaderChar"/>
    <w:uiPriority w:val="99"/>
    <w:unhideWhenUsed/>
    <w:rsid w:val="00CF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15D"/>
  </w:style>
  <w:style w:type="paragraph" w:styleId="Footer">
    <w:name w:val="footer"/>
    <w:basedOn w:val="Normal"/>
    <w:link w:val="FooterChar"/>
    <w:uiPriority w:val="99"/>
    <w:unhideWhenUsed/>
    <w:rsid w:val="00CF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15D"/>
  </w:style>
  <w:style w:type="paragraph" w:styleId="ListParagraph">
    <w:name w:val="List Paragraph"/>
    <w:basedOn w:val="Normal"/>
    <w:uiPriority w:val="34"/>
    <w:qFormat/>
    <w:rsid w:val="0009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95950">
      <w:bodyDiv w:val="1"/>
      <w:marLeft w:val="0"/>
      <w:marRight w:val="0"/>
      <w:marTop w:val="0"/>
      <w:marBottom w:val="0"/>
      <w:divBdr>
        <w:top w:val="none" w:sz="0" w:space="0" w:color="auto"/>
        <w:left w:val="none" w:sz="0" w:space="0" w:color="auto"/>
        <w:bottom w:val="none" w:sz="0" w:space="0" w:color="auto"/>
        <w:right w:val="none" w:sz="0" w:space="0" w:color="auto"/>
      </w:divBdr>
    </w:div>
    <w:div w:id="2126146926">
      <w:bodyDiv w:val="1"/>
      <w:marLeft w:val="0"/>
      <w:marRight w:val="0"/>
      <w:marTop w:val="0"/>
      <w:marBottom w:val="0"/>
      <w:divBdr>
        <w:top w:val="none" w:sz="0" w:space="0" w:color="auto"/>
        <w:left w:val="none" w:sz="0" w:space="0" w:color="auto"/>
        <w:bottom w:val="none" w:sz="0" w:space="0" w:color="auto"/>
        <w:right w:val="none" w:sz="0" w:space="0" w:color="auto"/>
      </w:divBdr>
      <w:divsChild>
        <w:div w:id="45896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e@camden.rutgers.edu" TargetMode="External"/><Relationship Id="rId13" Type="http://schemas.openxmlformats.org/officeDocument/2006/relationships/hyperlink" Target="https://campuscenter.camden.rutgers.edu/impact-booth" TargetMode="External"/><Relationship Id="rId18" Type="http://schemas.openxmlformats.org/officeDocument/2006/relationships/hyperlink" Target="https://caticoe.camden.rutgers.edu/files/Overview-of-US-Immigration-Law.pp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etid.rutgers.edu/index.htm" TargetMode="External"/><Relationship Id="rId17" Type="http://schemas.openxmlformats.org/officeDocument/2006/relationships/hyperlink" Target="https://www.americanimmigrationcouncil.org/sites/default/files/research/IPC%20No%20Way%20In.pdf" TargetMode="External"/><Relationship Id="rId2" Type="http://schemas.openxmlformats.org/officeDocument/2006/relationships/styles" Target="styles.xml"/><Relationship Id="rId16" Type="http://schemas.openxmlformats.org/officeDocument/2006/relationships/hyperlink" Target="https://academicintegrity.rutgers.edu/" TargetMode="External"/><Relationship Id="rId20" Type="http://schemas.openxmlformats.org/officeDocument/2006/relationships/hyperlink" Target="https://factfinder.census.gov/faces/nav/jsf/pages/index.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actfinder.census.gov/faces/nav/jsf/pages/community_facts.xhtml" TargetMode="External"/><Relationship Id="rId5" Type="http://schemas.openxmlformats.org/officeDocument/2006/relationships/webSettings" Target="webSettings.xml"/><Relationship Id="rId15" Type="http://schemas.openxmlformats.org/officeDocument/2006/relationships/hyperlink" Target="https://www.libraries.rutgers.edu/course_reserves" TargetMode="External"/><Relationship Id="rId23" Type="http://schemas.openxmlformats.org/officeDocument/2006/relationships/theme" Target="theme/theme1.xml"/><Relationship Id="rId10" Type="http://schemas.openxmlformats.org/officeDocument/2006/relationships/hyperlink" Target="https://factfinder.census.gov/faces/nav/jsf/pages/index.xhtml" TargetMode="External"/><Relationship Id="rId19" Type="http://schemas.openxmlformats.org/officeDocument/2006/relationships/hyperlink" Target="https://www.youtube.com/watch?v=vwhbWikqlkw" TargetMode="External"/><Relationship Id="rId4" Type="http://schemas.openxmlformats.org/officeDocument/2006/relationships/settings" Target="settings.xml"/><Relationship Id="rId9" Type="http://schemas.openxmlformats.org/officeDocument/2006/relationships/hyperlink" Target="https://www.libraries.rutgers.edu/course_reserves" TargetMode="External"/><Relationship Id="rId14" Type="http://schemas.openxmlformats.org/officeDocument/2006/relationships/hyperlink" Target="https://universitydistrict.bncollege.com/webapp/wcs/stores/servlet/BNCBHomePage?storeId=65132&amp;catalogId=10001&amp;langId=-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 Coe</dc:creator>
  <cp:lastModifiedBy>Cati Coe</cp:lastModifiedBy>
  <cp:revision>4</cp:revision>
  <dcterms:created xsi:type="dcterms:W3CDTF">2018-08-20T17:44:00Z</dcterms:created>
  <dcterms:modified xsi:type="dcterms:W3CDTF">2018-08-21T13:18:00Z</dcterms:modified>
</cp:coreProperties>
</file>